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660F" w:rsidRDefault="0061660F" w:rsidP="0061660F">
      <w:pPr>
        <w:pStyle w:val="a3"/>
        <w:rPr>
          <w:rFonts w:ascii="Times New Roman" w:hAnsi="Times New Roman" w:cs="Times New Roman"/>
          <w:sz w:val="30"/>
          <w:szCs w:val="30"/>
        </w:rPr>
      </w:pPr>
    </w:p>
    <w:p w:rsidR="0061660F" w:rsidRPr="00200F49" w:rsidRDefault="0061660F" w:rsidP="0061660F">
      <w:pPr>
        <w:pStyle w:val="a3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-257175</wp:posOffset>
            </wp:positionH>
            <wp:positionV relativeFrom="margin">
              <wp:posOffset>240665</wp:posOffset>
            </wp:positionV>
            <wp:extent cx="1133475" cy="1133475"/>
            <wp:effectExtent l="0" t="0" r="0" b="0"/>
            <wp:wrapSquare wrapText="bothSides"/>
            <wp:docPr id="2" name="Рисунок 2" descr="D:\БИБЛиотека\Логотип-ПГМК---оригинал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БИБЛиотека\Логотип-ПГМК---оригинал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60478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200F49">
        <w:rPr>
          <w:rFonts w:ascii="Times New Roman" w:hAnsi="Times New Roman" w:cs="Times New Roman"/>
          <w:sz w:val="30"/>
          <w:szCs w:val="30"/>
        </w:rPr>
        <w:t>Пинский</w:t>
      </w:r>
      <w:proofErr w:type="spellEnd"/>
      <w:r w:rsidRPr="00200F49">
        <w:rPr>
          <w:rFonts w:ascii="Times New Roman" w:hAnsi="Times New Roman" w:cs="Times New Roman"/>
          <w:sz w:val="30"/>
          <w:szCs w:val="30"/>
        </w:rPr>
        <w:t xml:space="preserve"> госу</w:t>
      </w:r>
      <w:r w:rsidR="00C60478">
        <w:rPr>
          <w:rFonts w:ascii="Times New Roman" w:hAnsi="Times New Roman" w:cs="Times New Roman"/>
          <w:sz w:val="30"/>
          <w:szCs w:val="30"/>
        </w:rPr>
        <w:t>дарственный медицинский колледж</w:t>
      </w:r>
    </w:p>
    <w:p w:rsidR="0061660F" w:rsidRDefault="0061660F" w:rsidP="0061660F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660F" w:rsidRDefault="0061660F" w:rsidP="0061660F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БИБЛИОТЕКА</w:t>
      </w:r>
    </w:p>
    <w:p w:rsidR="0061660F" w:rsidRDefault="0061660F" w:rsidP="0061660F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660F" w:rsidRDefault="0061660F" w:rsidP="0061660F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660F" w:rsidRDefault="0061660F" w:rsidP="0061660F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660F" w:rsidRDefault="0061660F" w:rsidP="0061660F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660F" w:rsidRDefault="0061660F" w:rsidP="0061660F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660F" w:rsidRDefault="0061660F" w:rsidP="0061660F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660F" w:rsidRDefault="0061660F" w:rsidP="0061660F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660F" w:rsidRDefault="0061660F" w:rsidP="0061660F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660F" w:rsidRDefault="0061660F" w:rsidP="0061660F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660F" w:rsidRDefault="0061660F" w:rsidP="0061660F">
      <w:pPr>
        <w:pStyle w:val="a3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200F49">
        <w:rPr>
          <w:rFonts w:ascii="Times New Roman" w:hAnsi="Times New Roman" w:cs="Times New Roman"/>
          <w:b/>
          <w:sz w:val="48"/>
          <w:szCs w:val="48"/>
        </w:rPr>
        <w:t>БЮЛЛЕТЕНЬ НОВЫХ ПОСТУПЛЕНИЙ</w:t>
      </w:r>
    </w:p>
    <w:p w:rsidR="0061660F" w:rsidRDefault="0061660F" w:rsidP="0061660F">
      <w:pPr>
        <w:pStyle w:val="a3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200F49">
        <w:rPr>
          <w:rFonts w:ascii="Times New Roman" w:hAnsi="Times New Roman" w:cs="Times New Roman"/>
          <w:b/>
          <w:sz w:val="48"/>
          <w:szCs w:val="48"/>
        </w:rPr>
        <w:t xml:space="preserve">ЛИТЕРАТУРЫ </w:t>
      </w:r>
      <w:r>
        <w:rPr>
          <w:rFonts w:ascii="Times New Roman" w:hAnsi="Times New Roman" w:cs="Times New Roman"/>
          <w:b/>
          <w:sz w:val="48"/>
          <w:szCs w:val="48"/>
        </w:rPr>
        <w:t>В БИБЛИОТЕКУ</w:t>
      </w:r>
    </w:p>
    <w:p w:rsidR="0061660F" w:rsidRPr="00EE3D00" w:rsidRDefault="0061660F" w:rsidP="0061660F">
      <w:pPr>
        <w:pStyle w:val="a3"/>
        <w:jc w:val="center"/>
        <w:rPr>
          <w:rFonts w:ascii="Times New Roman" w:hAnsi="Times New Roman" w:cs="Times New Roman"/>
          <w:b/>
          <w:sz w:val="48"/>
          <w:szCs w:val="48"/>
          <w:lang w:val="be-BY"/>
        </w:rPr>
      </w:pPr>
      <w:r>
        <w:rPr>
          <w:rFonts w:ascii="Times New Roman" w:hAnsi="Times New Roman" w:cs="Times New Roman"/>
          <w:b/>
          <w:sz w:val="48"/>
          <w:szCs w:val="48"/>
        </w:rPr>
        <w:t xml:space="preserve">ЗА </w:t>
      </w:r>
      <w:r w:rsidR="00DA781C">
        <w:rPr>
          <w:rFonts w:ascii="Times New Roman" w:hAnsi="Times New Roman" w:cs="Times New Roman"/>
          <w:b/>
          <w:sz w:val="48"/>
          <w:szCs w:val="48"/>
        </w:rPr>
        <w:t xml:space="preserve">1 ПОЛУГОДИЕ </w:t>
      </w:r>
      <w:r w:rsidR="003A3A05">
        <w:rPr>
          <w:rFonts w:ascii="Times New Roman" w:hAnsi="Times New Roman" w:cs="Times New Roman"/>
          <w:b/>
          <w:sz w:val="48"/>
          <w:szCs w:val="48"/>
          <w:lang w:val="be-BY"/>
        </w:rPr>
        <w:t>2021</w:t>
      </w:r>
      <w:r>
        <w:rPr>
          <w:rFonts w:ascii="Times New Roman" w:hAnsi="Times New Roman" w:cs="Times New Roman"/>
          <w:b/>
          <w:sz w:val="48"/>
          <w:szCs w:val="48"/>
          <w:lang w:val="be-BY"/>
        </w:rPr>
        <w:t xml:space="preserve"> г.</w:t>
      </w:r>
    </w:p>
    <w:p w:rsidR="0061660F" w:rsidRPr="00200F49" w:rsidRDefault="0061660F" w:rsidP="0061660F">
      <w:pPr>
        <w:pStyle w:val="a3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61660F" w:rsidRDefault="0061660F" w:rsidP="0061660F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660F" w:rsidRDefault="0061660F" w:rsidP="0061660F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660F" w:rsidRDefault="0061660F" w:rsidP="0061660F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660F" w:rsidRDefault="0061660F" w:rsidP="0061660F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660F" w:rsidRDefault="0061660F" w:rsidP="0061660F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905250" cy="2752465"/>
            <wp:effectExtent l="0" t="0" r="0" b="0"/>
            <wp:docPr id="3" name="Рисунок 1" descr="http://cdn3.imgbb.ru/user/19/199480/201411/60213ab5836f764d4353fee3a0256cf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cdn3.imgbb.ru/user/19/199480/201411/60213ab5836f764d4353fee3a0256cf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649" cy="2752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660F" w:rsidRDefault="0061660F" w:rsidP="0061660F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660F" w:rsidRDefault="0061660F" w:rsidP="0061660F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660F" w:rsidRDefault="0061660F" w:rsidP="0061660F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660F" w:rsidRDefault="0061660F" w:rsidP="0061660F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660F" w:rsidRDefault="0061660F" w:rsidP="0061660F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61660F" w:rsidRDefault="0061660F" w:rsidP="0061660F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61660F" w:rsidRDefault="0061660F" w:rsidP="0061660F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660F" w:rsidRPr="007E1836" w:rsidRDefault="003A3A05" w:rsidP="0061660F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Пинск, 2021</w:t>
      </w:r>
    </w:p>
    <w:p w:rsidR="0061660F" w:rsidRDefault="0061660F" w:rsidP="0061660F">
      <w:pPr>
        <w:pStyle w:val="a3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61660F" w:rsidRDefault="0061660F" w:rsidP="0061660F">
      <w:pPr>
        <w:pStyle w:val="a3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61660F" w:rsidRPr="00131B4F" w:rsidRDefault="0061660F" w:rsidP="0061660F">
      <w:pPr>
        <w:pStyle w:val="a3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131B4F">
        <w:rPr>
          <w:rFonts w:ascii="Times New Roman" w:hAnsi="Times New Roman" w:cs="Times New Roman"/>
          <w:b/>
          <w:sz w:val="36"/>
          <w:szCs w:val="36"/>
        </w:rPr>
        <w:t>Предисловие</w:t>
      </w:r>
    </w:p>
    <w:p w:rsidR="0061660F" w:rsidRDefault="0061660F" w:rsidP="0061660F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660F" w:rsidRDefault="0061660F" w:rsidP="0061660F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4081C">
        <w:rPr>
          <w:rFonts w:ascii="Times New Roman" w:hAnsi="Times New Roman" w:cs="Times New Roman"/>
          <w:sz w:val="28"/>
          <w:szCs w:val="28"/>
        </w:rPr>
        <w:t>Бюллетень новых поступлений  информирует</w:t>
      </w:r>
      <w:r>
        <w:rPr>
          <w:rFonts w:ascii="Times New Roman" w:hAnsi="Times New Roman" w:cs="Times New Roman"/>
          <w:sz w:val="28"/>
          <w:szCs w:val="28"/>
        </w:rPr>
        <w:t xml:space="preserve"> о документах, поступив-</w:t>
      </w:r>
    </w:p>
    <w:p w:rsidR="0061660F" w:rsidRDefault="0061660F" w:rsidP="0061660F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ших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библиотеку колледжа за </w:t>
      </w:r>
      <w:r w:rsidR="003A3A05">
        <w:rPr>
          <w:rFonts w:ascii="Times New Roman" w:hAnsi="Times New Roman" w:cs="Times New Roman"/>
          <w:sz w:val="28"/>
          <w:szCs w:val="28"/>
        </w:rPr>
        <w:t>1 полугодие 2021</w:t>
      </w:r>
      <w:r>
        <w:rPr>
          <w:rFonts w:ascii="Times New Roman" w:hAnsi="Times New Roman" w:cs="Times New Roman"/>
          <w:sz w:val="28"/>
          <w:szCs w:val="28"/>
        </w:rPr>
        <w:t xml:space="preserve"> год</w:t>
      </w:r>
      <w:r w:rsidR="00DA781C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1660F" w:rsidRDefault="0061660F" w:rsidP="0061660F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Бюллетень формируется на основе записей электронного каталога </w:t>
      </w: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</w:p>
    <w:p w:rsidR="0061660F" w:rsidRPr="00F4081C" w:rsidRDefault="0061660F" w:rsidP="0061660F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указанием полочного индекса.</w:t>
      </w:r>
    </w:p>
    <w:p w:rsidR="0061660F" w:rsidRDefault="0061660F" w:rsidP="0061660F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Материал расположен в соответствии с таблицами ББК, по отраслям</w:t>
      </w:r>
    </w:p>
    <w:p w:rsidR="0061660F" w:rsidRDefault="0061660F" w:rsidP="0061660F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знаний, внутри разделов – по алфавиту.</w:t>
      </w:r>
    </w:p>
    <w:p w:rsidR="0061660F" w:rsidRDefault="0061660F" w:rsidP="0061660F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1660F" w:rsidRDefault="0061660F" w:rsidP="0061660F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1660F" w:rsidRDefault="0061660F" w:rsidP="0061660F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1660F" w:rsidRDefault="0061660F" w:rsidP="0061660F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1660F" w:rsidRDefault="0061660F" w:rsidP="0061660F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1660F" w:rsidRDefault="0061660F" w:rsidP="0061660F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1660F" w:rsidRDefault="0061660F" w:rsidP="0061660F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1660F" w:rsidRDefault="0061660F" w:rsidP="0061660F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1660F" w:rsidRDefault="0061660F" w:rsidP="0061660F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1660F" w:rsidRDefault="0061660F" w:rsidP="0061660F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1660F" w:rsidRDefault="0061660F" w:rsidP="0061660F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1660F" w:rsidRDefault="0061660F" w:rsidP="0061660F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1660F" w:rsidRDefault="0061660F" w:rsidP="0061660F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1660F" w:rsidRDefault="0061660F" w:rsidP="0061660F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1660F" w:rsidRDefault="0061660F" w:rsidP="0061660F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1660F" w:rsidRDefault="0061660F" w:rsidP="0061660F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1660F" w:rsidRDefault="0061660F" w:rsidP="0061660F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1660F" w:rsidRDefault="0061660F" w:rsidP="0061660F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1660F" w:rsidRDefault="0061660F" w:rsidP="0061660F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1660F" w:rsidRDefault="0061660F" w:rsidP="0061660F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1660F" w:rsidRDefault="0061660F" w:rsidP="0061660F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1660F" w:rsidRPr="00563C41" w:rsidRDefault="0061660F" w:rsidP="0061660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EB33A7" w:rsidRPr="00721CDA" w:rsidRDefault="00EB33A7" w:rsidP="0061660F">
      <w:pPr>
        <w:jc w:val="center"/>
        <w:rPr>
          <w:rFonts w:ascii="Times New Roman" w:hAnsi="Times New Roman" w:cs="Times New Roman"/>
          <w:b/>
          <w:i/>
          <w:sz w:val="40"/>
          <w:szCs w:val="40"/>
        </w:rPr>
        <w:sectPr w:rsidR="00EB33A7" w:rsidRPr="00721CDA" w:rsidSect="004041C4">
          <w:headerReference w:type="default" r:id="rId10"/>
          <w:pgSz w:w="11906" w:h="16838"/>
          <w:pgMar w:top="709" w:right="566" w:bottom="851" w:left="1418" w:header="708" w:footer="708" w:gutter="0"/>
          <w:cols w:space="708"/>
          <w:docGrid w:linePitch="360"/>
        </w:sectPr>
      </w:pPr>
    </w:p>
    <w:p w:rsidR="00EB33A7" w:rsidRPr="00721CDA" w:rsidRDefault="0061660F" w:rsidP="0061660F">
      <w:pPr>
        <w:jc w:val="center"/>
        <w:rPr>
          <w:rFonts w:ascii="Times New Roman" w:hAnsi="Times New Roman" w:cs="Times New Roman"/>
          <w:b/>
          <w:sz w:val="40"/>
          <w:szCs w:val="40"/>
        </w:rPr>
        <w:sectPr w:rsidR="00EB33A7" w:rsidRPr="00721CDA" w:rsidSect="00EB33A7">
          <w:type w:val="continuous"/>
          <w:pgSz w:w="11906" w:h="16838"/>
          <w:pgMar w:top="709" w:right="566" w:bottom="851" w:left="1418" w:header="708" w:footer="708" w:gutter="0"/>
          <w:cols w:space="708"/>
          <w:docGrid w:linePitch="360"/>
        </w:sectPr>
      </w:pPr>
      <w:r w:rsidRPr="00721CDA">
        <w:rPr>
          <w:rFonts w:ascii="Times New Roman" w:hAnsi="Times New Roman" w:cs="Times New Roman"/>
          <w:b/>
          <w:sz w:val="40"/>
          <w:szCs w:val="40"/>
        </w:rPr>
        <w:lastRenderedPageBreak/>
        <w:t>5. ЗДРАВООХРАНЕНИЕ. МЕДИЦИНСКИЕ НАУКИ</w:t>
      </w:r>
    </w:p>
    <w:p w:rsidR="00E62F5D" w:rsidRDefault="00E62F5D" w:rsidP="00E62F5D">
      <w:pPr>
        <w:rPr>
          <w:rFonts w:ascii="Times New Roman" w:hAnsi="Times New Roman" w:cs="Times New Roman"/>
          <w:b/>
          <w:sz w:val="40"/>
          <w:szCs w:val="40"/>
        </w:rPr>
      </w:pPr>
      <w:r w:rsidRPr="00E62F5D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sz w:val="40"/>
          <w:szCs w:val="40"/>
        </w:rPr>
        <w:t>53</w:t>
      </w:r>
      <w:r w:rsidRPr="009123A1">
        <w:rPr>
          <w:rFonts w:ascii="Times New Roman" w:hAnsi="Times New Roman" w:cs="Times New Roman"/>
          <w:b/>
          <w:sz w:val="40"/>
          <w:szCs w:val="40"/>
        </w:rPr>
        <w:t xml:space="preserve">.5 Общая </w:t>
      </w:r>
      <w:r>
        <w:rPr>
          <w:rFonts w:ascii="Times New Roman" w:hAnsi="Times New Roman" w:cs="Times New Roman"/>
          <w:b/>
          <w:sz w:val="40"/>
          <w:szCs w:val="40"/>
        </w:rPr>
        <w:t>терапия</w:t>
      </w:r>
    </w:p>
    <w:p w:rsidR="00E62F5D" w:rsidRPr="007E2269" w:rsidRDefault="00E62F5D" w:rsidP="00E62F5D">
      <w:pPr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5841080" cy="7429500"/>
            <wp:effectExtent l="19050" t="0" r="7270" b="0"/>
            <wp:docPr id="11" name="Рисунок 1" descr="C:\Users\Библиотека\Desktop\IMG_20200923_161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иблиотека\Desktop\IMG_20200923_16164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128" cy="7430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2F5D" w:rsidRDefault="00E62F5D" w:rsidP="00E62F5D">
      <w:pPr>
        <w:pStyle w:val="a3"/>
        <w:jc w:val="both"/>
        <w:rPr>
          <w:rFonts w:ascii="Times New Roman" w:hAnsi="Times New Roman" w:cs="Times New Roman"/>
          <w:sz w:val="32"/>
          <w:szCs w:val="32"/>
          <w:lang w:eastAsia="ru-RU"/>
        </w:rPr>
      </w:pPr>
    </w:p>
    <w:p w:rsidR="00E62F5D" w:rsidRDefault="00E62F5D" w:rsidP="00E62F5D">
      <w:pPr>
        <w:pStyle w:val="a8"/>
        <w:shd w:val="clear" w:color="auto" w:fill="FFFFFF"/>
        <w:spacing w:before="0" w:beforeAutospacing="0" w:after="0" w:afterAutospacing="0"/>
        <w:jc w:val="both"/>
        <w:rPr>
          <w:rFonts w:eastAsiaTheme="minorHAnsi"/>
          <w:sz w:val="32"/>
          <w:szCs w:val="32"/>
        </w:rPr>
      </w:pPr>
    </w:p>
    <w:p w:rsidR="00E62F5D" w:rsidRDefault="00E62F5D" w:rsidP="00E62F5D">
      <w:pPr>
        <w:pStyle w:val="a8"/>
        <w:shd w:val="clear" w:color="auto" w:fill="FFFFFF"/>
        <w:spacing w:before="0" w:beforeAutospacing="0" w:after="0" w:afterAutospacing="0"/>
        <w:jc w:val="both"/>
        <w:rPr>
          <w:rFonts w:eastAsiaTheme="minorHAnsi"/>
          <w:sz w:val="32"/>
          <w:szCs w:val="32"/>
        </w:rPr>
      </w:pPr>
    </w:p>
    <w:p w:rsidR="00E62F5D" w:rsidRPr="00D457DC" w:rsidRDefault="00E62F5D" w:rsidP="00E62F5D">
      <w:pPr>
        <w:pStyle w:val="a8"/>
        <w:shd w:val="clear" w:color="auto" w:fill="FFFFFF"/>
        <w:spacing w:before="0" w:beforeAutospacing="0" w:after="0" w:afterAutospacing="0"/>
        <w:jc w:val="both"/>
        <w:rPr>
          <w:b/>
          <w:sz w:val="44"/>
          <w:szCs w:val="44"/>
        </w:rPr>
      </w:pPr>
      <w:proofErr w:type="spellStart"/>
      <w:r w:rsidRPr="00D457DC">
        <w:rPr>
          <w:b/>
          <w:sz w:val="44"/>
          <w:szCs w:val="44"/>
        </w:rPr>
        <w:t>Тарасевич</w:t>
      </w:r>
      <w:proofErr w:type="spellEnd"/>
      <w:r w:rsidRPr="00D457DC">
        <w:rPr>
          <w:b/>
          <w:sz w:val="44"/>
          <w:szCs w:val="44"/>
        </w:rPr>
        <w:t xml:space="preserve">  Т.В., </w:t>
      </w:r>
      <w:proofErr w:type="spellStart"/>
      <w:r w:rsidRPr="00D457DC">
        <w:rPr>
          <w:b/>
          <w:sz w:val="44"/>
          <w:szCs w:val="44"/>
        </w:rPr>
        <w:t>Маршалко</w:t>
      </w:r>
      <w:proofErr w:type="spellEnd"/>
      <w:r w:rsidRPr="00D457DC">
        <w:rPr>
          <w:b/>
          <w:sz w:val="44"/>
          <w:szCs w:val="44"/>
        </w:rPr>
        <w:t xml:space="preserve"> О.В., </w:t>
      </w:r>
      <w:proofErr w:type="spellStart"/>
      <w:r w:rsidRPr="00D457DC">
        <w:rPr>
          <w:b/>
          <w:sz w:val="44"/>
          <w:szCs w:val="44"/>
        </w:rPr>
        <w:t>Русакова</w:t>
      </w:r>
      <w:proofErr w:type="spellEnd"/>
      <w:r w:rsidRPr="00D457DC">
        <w:rPr>
          <w:b/>
          <w:sz w:val="44"/>
          <w:szCs w:val="44"/>
        </w:rPr>
        <w:t xml:space="preserve"> Е.М.          Выполнение сестринских лечебных и диагностических манипуляций в терапии / Т.В. </w:t>
      </w:r>
      <w:proofErr w:type="spellStart"/>
      <w:r w:rsidRPr="00D457DC">
        <w:rPr>
          <w:b/>
          <w:sz w:val="44"/>
          <w:szCs w:val="44"/>
        </w:rPr>
        <w:t>Тарасевич</w:t>
      </w:r>
      <w:proofErr w:type="spellEnd"/>
      <w:r w:rsidRPr="00D457DC">
        <w:rPr>
          <w:b/>
          <w:sz w:val="44"/>
          <w:szCs w:val="44"/>
        </w:rPr>
        <w:t xml:space="preserve">, О.В. </w:t>
      </w:r>
      <w:proofErr w:type="spellStart"/>
      <w:r w:rsidRPr="00D457DC">
        <w:rPr>
          <w:b/>
          <w:sz w:val="44"/>
          <w:szCs w:val="44"/>
        </w:rPr>
        <w:t>Маршалко</w:t>
      </w:r>
      <w:proofErr w:type="spellEnd"/>
      <w:r w:rsidRPr="00D457DC">
        <w:rPr>
          <w:b/>
          <w:sz w:val="44"/>
          <w:szCs w:val="44"/>
        </w:rPr>
        <w:t xml:space="preserve">, Е.М. </w:t>
      </w:r>
      <w:proofErr w:type="spellStart"/>
      <w:r w:rsidRPr="00D457DC">
        <w:rPr>
          <w:b/>
          <w:sz w:val="44"/>
          <w:szCs w:val="44"/>
        </w:rPr>
        <w:t>Русакова</w:t>
      </w:r>
      <w:proofErr w:type="spellEnd"/>
      <w:r w:rsidRPr="00D457DC">
        <w:rPr>
          <w:b/>
          <w:sz w:val="44"/>
          <w:szCs w:val="44"/>
        </w:rPr>
        <w:t xml:space="preserve">. - Минск: Альфа-книга, 2020.- 216 </w:t>
      </w:r>
      <w:proofErr w:type="gramStart"/>
      <w:r w:rsidRPr="00D457DC">
        <w:rPr>
          <w:b/>
          <w:sz w:val="44"/>
          <w:szCs w:val="44"/>
        </w:rPr>
        <w:t>с</w:t>
      </w:r>
      <w:proofErr w:type="gramEnd"/>
      <w:r w:rsidRPr="00D457DC">
        <w:rPr>
          <w:b/>
          <w:sz w:val="44"/>
          <w:szCs w:val="44"/>
        </w:rPr>
        <w:t xml:space="preserve">. </w:t>
      </w:r>
    </w:p>
    <w:p w:rsidR="00E62F5D" w:rsidRDefault="00E62F5D" w:rsidP="00E62F5D">
      <w:pPr>
        <w:pStyle w:val="a8"/>
        <w:shd w:val="clear" w:color="auto" w:fill="FFFFFF"/>
        <w:spacing w:before="0" w:beforeAutospacing="0" w:after="0" w:afterAutospacing="0"/>
        <w:jc w:val="both"/>
        <w:rPr>
          <w:b/>
          <w:sz w:val="32"/>
          <w:szCs w:val="32"/>
        </w:rPr>
      </w:pPr>
    </w:p>
    <w:p w:rsidR="00E62F5D" w:rsidRPr="00D457DC" w:rsidRDefault="00E62F5D" w:rsidP="00E62F5D">
      <w:pPr>
        <w:pStyle w:val="a8"/>
        <w:shd w:val="clear" w:color="auto" w:fill="FFFFFF"/>
        <w:spacing w:before="0" w:beforeAutospacing="0" w:after="0" w:afterAutospacing="0"/>
        <w:jc w:val="both"/>
        <w:rPr>
          <w:b/>
          <w:i/>
          <w:color w:val="000000"/>
          <w:sz w:val="40"/>
          <w:szCs w:val="40"/>
        </w:rPr>
      </w:pPr>
      <w:r w:rsidRPr="00D457DC">
        <w:rPr>
          <w:b/>
          <w:i/>
          <w:sz w:val="40"/>
          <w:szCs w:val="40"/>
        </w:rPr>
        <w:t xml:space="preserve">           </w:t>
      </w:r>
      <w:r w:rsidRPr="00D457DC">
        <w:rPr>
          <w:b/>
          <w:i/>
          <w:color w:val="000000"/>
          <w:sz w:val="40"/>
          <w:szCs w:val="40"/>
        </w:rPr>
        <w:t>В пособии представлены алгоритмы выполнения гигиенических процедур, терапевтических лечебных и диагностических манипуляций (проведение клизм, промывание желудка, катетеризация мочевого пузыря, подготовка пациента к лабораторным исследованиям, сбор и транспортировка биологического материала для исследования и др.).</w:t>
      </w:r>
    </w:p>
    <w:p w:rsidR="00E62F5D" w:rsidRPr="007E2269" w:rsidRDefault="00E62F5D" w:rsidP="00E62F5D">
      <w:pPr>
        <w:pStyle w:val="a8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18"/>
          <w:szCs w:val="18"/>
        </w:rPr>
      </w:pPr>
    </w:p>
    <w:p w:rsidR="00E62F5D" w:rsidRPr="00D457DC" w:rsidRDefault="00E62F5D" w:rsidP="00D457D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i/>
          <w:color w:val="000000"/>
          <w:sz w:val="40"/>
          <w:szCs w:val="40"/>
        </w:rPr>
      </w:pPr>
      <w:r w:rsidRPr="00D457DC">
        <w:rPr>
          <w:rFonts w:ascii="Arial" w:eastAsia="Times New Roman" w:hAnsi="Arial" w:cs="Arial"/>
          <w:b/>
          <w:i/>
          <w:color w:val="000000"/>
          <w:sz w:val="40"/>
          <w:szCs w:val="40"/>
        </w:rPr>
        <w:t xml:space="preserve">             </w:t>
      </w:r>
      <w:proofErr w:type="gramStart"/>
      <w:r w:rsidRPr="00D457DC">
        <w:rPr>
          <w:rFonts w:ascii="Arial" w:eastAsia="Times New Roman" w:hAnsi="Arial" w:cs="Arial"/>
          <w:b/>
          <w:i/>
          <w:color w:val="000000"/>
          <w:sz w:val="40"/>
          <w:szCs w:val="40"/>
        </w:rPr>
        <w:t>Предназначено для учащихся медицинских колледжей, обучающихся по специальностям «Сестринское дело», «Лечебное дело», «Медико-диагностическое дело», «Зуболечебное дело», «Лечебный массаж», студентов медицинских университетов, обучающихся по специальностям «Лечебное дело», «Педиатрия», «Медико-профилактическое дело», «Медико-диагностическое дело», «</w:t>
      </w:r>
      <w:proofErr w:type="spellStart"/>
      <w:r w:rsidRPr="00D457DC">
        <w:rPr>
          <w:rFonts w:ascii="Arial" w:eastAsia="Times New Roman" w:hAnsi="Arial" w:cs="Arial"/>
          <w:b/>
          <w:i/>
          <w:color w:val="000000"/>
          <w:sz w:val="40"/>
          <w:szCs w:val="40"/>
        </w:rPr>
        <w:t>Медикопсихологическое</w:t>
      </w:r>
      <w:proofErr w:type="spellEnd"/>
      <w:r w:rsidRPr="00D457DC">
        <w:rPr>
          <w:rFonts w:ascii="Arial" w:eastAsia="Times New Roman" w:hAnsi="Arial" w:cs="Arial"/>
          <w:b/>
          <w:i/>
          <w:color w:val="000000"/>
          <w:sz w:val="40"/>
          <w:szCs w:val="40"/>
        </w:rPr>
        <w:t xml:space="preserve"> дело», «Сестринское дело», и медицинских работников со средним специальным образованием.</w:t>
      </w:r>
      <w:proofErr w:type="gramEnd"/>
    </w:p>
    <w:p w:rsidR="00E62F5D" w:rsidRPr="00D457DC" w:rsidRDefault="00E62F5D" w:rsidP="00D457DC">
      <w:pPr>
        <w:pStyle w:val="a3"/>
        <w:jc w:val="both"/>
        <w:rPr>
          <w:rFonts w:ascii="Times New Roman" w:hAnsi="Times New Roman" w:cs="Times New Roman"/>
          <w:b/>
          <w:i/>
          <w:sz w:val="40"/>
          <w:szCs w:val="40"/>
          <w:lang w:eastAsia="ru-RU"/>
        </w:rPr>
      </w:pPr>
      <w:r w:rsidRPr="00D457DC">
        <w:rPr>
          <w:rFonts w:ascii="Times New Roman" w:hAnsi="Times New Roman" w:cs="Times New Roman"/>
          <w:b/>
          <w:i/>
          <w:sz w:val="40"/>
          <w:szCs w:val="40"/>
          <w:lang w:eastAsia="ru-RU"/>
        </w:rPr>
        <w:t xml:space="preserve">  </w:t>
      </w:r>
    </w:p>
    <w:p w:rsidR="00E62F5D" w:rsidRDefault="00E62F5D" w:rsidP="00E62F5D">
      <w:pPr>
        <w:pStyle w:val="a3"/>
        <w:jc w:val="both"/>
        <w:rPr>
          <w:rFonts w:ascii="Times New Roman" w:hAnsi="Times New Roman" w:cs="Times New Roman"/>
          <w:b/>
          <w:i/>
          <w:sz w:val="32"/>
          <w:szCs w:val="32"/>
          <w:lang w:eastAsia="ru-RU"/>
        </w:rPr>
      </w:pPr>
    </w:p>
    <w:p w:rsidR="00E62F5D" w:rsidRDefault="00E62F5D" w:rsidP="00E62F5D">
      <w:pPr>
        <w:pStyle w:val="a3"/>
        <w:jc w:val="both"/>
        <w:rPr>
          <w:rFonts w:ascii="Times New Roman" w:hAnsi="Times New Roman" w:cs="Times New Roman"/>
          <w:b/>
          <w:i/>
          <w:sz w:val="32"/>
          <w:szCs w:val="32"/>
          <w:lang w:eastAsia="ru-RU"/>
        </w:rPr>
      </w:pPr>
    </w:p>
    <w:p w:rsidR="00E62F5D" w:rsidRDefault="00E62F5D" w:rsidP="00E62F5D">
      <w:pPr>
        <w:pStyle w:val="a3"/>
        <w:jc w:val="both"/>
        <w:rPr>
          <w:rFonts w:ascii="Times New Roman" w:hAnsi="Times New Roman" w:cs="Times New Roman"/>
          <w:b/>
          <w:i/>
          <w:sz w:val="32"/>
          <w:szCs w:val="32"/>
          <w:lang w:eastAsia="ru-RU"/>
        </w:rPr>
      </w:pPr>
    </w:p>
    <w:p w:rsidR="00BC5CE8" w:rsidRPr="00E62F5D" w:rsidRDefault="00E62F5D" w:rsidP="00E62F5D">
      <w:pPr>
        <w:rPr>
          <w:rFonts w:ascii="Times New Roman" w:hAnsi="Times New Roman" w:cs="Times New Roman"/>
          <w:b/>
          <w:sz w:val="28"/>
          <w:szCs w:val="28"/>
        </w:rPr>
        <w:sectPr w:rsidR="00BC5CE8" w:rsidRPr="00E62F5D" w:rsidSect="00BC5CE8">
          <w:type w:val="continuous"/>
          <w:pgSz w:w="11906" w:h="16838"/>
          <w:pgMar w:top="709" w:right="566" w:bottom="851" w:left="1418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610426" w:rsidRDefault="00610426" w:rsidP="00610426">
      <w:pPr>
        <w:pStyle w:val="1"/>
        <w:spacing w:before="0" w:beforeAutospacing="0" w:after="0" w:afterAutospacing="0" w:line="150" w:lineRule="atLeast"/>
        <w:rPr>
          <w:rFonts w:ascii="Arial" w:hAnsi="Arial" w:cs="Arial"/>
          <w:b w:val="0"/>
          <w:bCs w:val="0"/>
          <w:color w:val="13108E"/>
          <w:sz w:val="27"/>
          <w:szCs w:val="27"/>
        </w:rPr>
      </w:pPr>
    </w:p>
    <w:p w:rsidR="00E62F5D" w:rsidRDefault="00E62F5D" w:rsidP="00610426">
      <w:pPr>
        <w:pStyle w:val="1"/>
        <w:spacing w:before="0" w:beforeAutospacing="0" w:after="0" w:afterAutospacing="0" w:line="150" w:lineRule="atLeast"/>
        <w:rPr>
          <w:rFonts w:ascii="Arial" w:hAnsi="Arial" w:cs="Arial"/>
          <w:b w:val="0"/>
          <w:bCs w:val="0"/>
          <w:color w:val="13108E"/>
          <w:sz w:val="27"/>
          <w:szCs w:val="27"/>
        </w:rPr>
      </w:pPr>
    </w:p>
    <w:p w:rsidR="00E62F5D" w:rsidRDefault="00E62F5D" w:rsidP="00610426">
      <w:pPr>
        <w:pStyle w:val="1"/>
        <w:spacing w:before="0" w:beforeAutospacing="0" w:after="0" w:afterAutospacing="0" w:line="150" w:lineRule="atLeast"/>
        <w:rPr>
          <w:rFonts w:ascii="Arial" w:hAnsi="Arial" w:cs="Arial"/>
          <w:b w:val="0"/>
          <w:bCs w:val="0"/>
          <w:color w:val="13108E"/>
          <w:sz w:val="27"/>
          <w:szCs w:val="27"/>
        </w:rPr>
      </w:pPr>
    </w:p>
    <w:p w:rsidR="00E62F5D" w:rsidRDefault="00D457DC" w:rsidP="00610426">
      <w:pPr>
        <w:pStyle w:val="1"/>
        <w:spacing w:before="0" w:beforeAutospacing="0" w:after="0" w:afterAutospacing="0" w:line="150" w:lineRule="atLeast"/>
        <w:rPr>
          <w:rFonts w:ascii="Arial" w:hAnsi="Arial" w:cs="Arial"/>
          <w:b w:val="0"/>
          <w:bCs w:val="0"/>
          <w:color w:val="13108E"/>
          <w:sz w:val="27"/>
          <w:szCs w:val="27"/>
        </w:rPr>
      </w:pPr>
      <w:r>
        <w:rPr>
          <w:sz w:val="40"/>
          <w:szCs w:val="40"/>
        </w:rPr>
        <w:t>52.81 Фармакология</w:t>
      </w:r>
    </w:p>
    <w:p w:rsidR="00E62F5D" w:rsidRDefault="00E62F5D" w:rsidP="00610426">
      <w:pPr>
        <w:pStyle w:val="1"/>
        <w:spacing w:before="0" w:beforeAutospacing="0" w:after="0" w:afterAutospacing="0" w:line="150" w:lineRule="atLeast"/>
        <w:rPr>
          <w:rFonts w:ascii="Arial" w:hAnsi="Arial" w:cs="Arial"/>
          <w:b w:val="0"/>
          <w:bCs w:val="0"/>
          <w:color w:val="13108E"/>
          <w:sz w:val="27"/>
          <w:szCs w:val="27"/>
        </w:rPr>
      </w:pPr>
    </w:p>
    <w:p w:rsidR="007E2237" w:rsidRDefault="007E2237" w:rsidP="00610426">
      <w:pPr>
        <w:pStyle w:val="1"/>
        <w:spacing w:before="0" w:beforeAutospacing="0" w:after="0" w:afterAutospacing="0" w:line="150" w:lineRule="atLeast"/>
        <w:rPr>
          <w:rFonts w:ascii="Arial" w:hAnsi="Arial" w:cs="Arial"/>
          <w:b w:val="0"/>
          <w:bCs w:val="0"/>
          <w:color w:val="13108E"/>
          <w:sz w:val="27"/>
          <w:szCs w:val="27"/>
        </w:rPr>
        <w:sectPr w:rsidR="007E2237" w:rsidSect="00BC5CE8">
          <w:type w:val="continuous"/>
          <w:pgSz w:w="11906" w:h="16838"/>
          <w:pgMar w:top="709" w:right="566" w:bottom="851" w:left="1418" w:header="708" w:footer="708" w:gutter="0"/>
          <w:cols w:space="708"/>
          <w:docGrid w:linePitch="360"/>
        </w:sectPr>
      </w:pPr>
    </w:p>
    <w:p w:rsidR="00E62F5D" w:rsidRDefault="00D457DC" w:rsidP="00610426">
      <w:pPr>
        <w:pStyle w:val="1"/>
        <w:spacing w:before="0" w:beforeAutospacing="0" w:after="0" w:afterAutospacing="0" w:line="150" w:lineRule="atLeast"/>
        <w:rPr>
          <w:rFonts w:ascii="Arial" w:hAnsi="Arial" w:cs="Arial"/>
          <w:b w:val="0"/>
          <w:bCs w:val="0"/>
          <w:color w:val="13108E"/>
          <w:sz w:val="27"/>
          <w:szCs w:val="27"/>
        </w:rPr>
      </w:pPr>
      <w:r>
        <w:rPr>
          <w:rFonts w:ascii="Arial" w:hAnsi="Arial" w:cs="Arial"/>
          <w:b w:val="0"/>
          <w:bCs w:val="0"/>
          <w:noProof/>
          <w:color w:val="13108E"/>
          <w:sz w:val="27"/>
          <w:szCs w:val="27"/>
        </w:rPr>
        <w:lastRenderedPageBreak/>
        <w:drawing>
          <wp:inline distT="0" distB="0" distL="0" distR="0">
            <wp:extent cx="2828925" cy="3524250"/>
            <wp:effectExtent l="19050" t="0" r="9525" b="0"/>
            <wp:docPr id="13" name="Рисунок 3" descr="C:\Users\Библиотека\Desktop\IMG_20210331_103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Библиотека\Desktop\IMG_20210331_10352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352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2F5D" w:rsidRPr="007E2237" w:rsidRDefault="007E2237" w:rsidP="00610426">
      <w:pPr>
        <w:pStyle w:val="1"/>
        <w:spacing w:before="0" w:beforeAutospacing="0" w:after="0" w:afterAutospacing="0" w:line="150" w:lineRule="atLeast"/>
        <w:rPr>
          <w:rFonts w:ascii="Arial" w:hAnsi="Arial" w:cs="Arial"/>
          <w:b w:val="0"/>
          <w:bCs w:val="0"/>
          <w:color w:val="13108E"/>
          <w:sz w:val="27"/>
          <w:szCs w:val="27"/>
        </w:rPr>
      </w:pPr>
      <w:r>
        <w:rPr>
          <w:rFonts w:ascii="Arial" w:hAnsi="Arial" w:cs="Arial"/>
          <w:b w:val="0"/>
          <w:bCs w:val="0"/>
          <w:color w:val="13108E"/>
          <w:sz w:val="27"/>
          <w:szCs w:val="27"/>
        </w:rPr>
        <w:lastRenderedPageBreak/>
        <w:t>Чабанова В.С. Фармакология</w:t>
      </w:r>
      <w:r w:rsidRPr="007E2237">
        <w:rPr>
          <w:rFonts w:ascii="Arial" w:hAnsi="Arial" w:cs="Arial"/>
          <w:b w:val="0"/>
          <w:bCs w:val="0"/>
          <w:color w:val="13108E"/>
          <w:sz w:val="27"/>
          <w:szCs w:val="27"/>
        </w:rPr>
        <w:t>:</w:t>
      </w:r>
      <w:r>
        <w:rPr>
          <w:rFonts w:ascii="Arial" w:hAnsi="Arial" w:cs="Arial"/>
          <w:b w:val="0"/>
          <w:bCs w:val="0"/>
          <w:color w:val="13108E"/>
          <w:sz w:val="27"/>
          <w:szCs w:val="27"/>
        </w:rPr>
        <w:t xml:space="preserve"> учебное пособие/В.С. Чабанова. – 2-е изд., </w:t>
      </w:r>
      <w:proofErr w:type="spellStart"/>
      <w:r>
        <w:rPr>
          <w:rFonts w:ascii="Arial" w:hAnsi="Arial" w:cs="Arial"/>
          <w:b w:val="0"/>
          <w:bCs w:val="0"/>
          <w:color w:val="13108E"/>
          <w:sz w:val="27"/>
          <w:szCs w:val="27"/>
        </w:rPr>
        <w:t>испр</w:t>
      </w:r>
      <w:proofErr w:type="spellEnd"/>
      <w:r>
        <w:rPr>
          <w:rFonts w:ascii="Arial" w:hAnsi="Arial" w:cs="Arial"/>
          <w:b w:val="0"/>
          <w:bCs w:val="0"/>
          <w:color w:val="13108E"/>
          <w:sz w:val="27"/>
          <w:szCs w:val="27"/>
        </w:rPr>
        <w:t>. - Минск</w:t>
      </w:r>
      <w:r w:rsidRPr="007E2237">
        <w:rPr>
          <w:rFonts w:ascii="Arial" w:hAnsi="Arial" w:cs="Arial"/>
          <w:b w:val="0"/>
          <w:bCs w:val="0"/>
          <w:color w:val="13108E"/>
          <w:sz w:val="27"/>
          <w:szCs w:val="27"/>
        </w:rPr>
        <w:t>:</w:t>
      </w:r>
      <w:r w:rsidR="00F40B5D">
        <w:rPr>
          <w:rFonts w:ascii="Arial" w:hAnsi="Arial" w:cs="Arial"/>
          <w:b w:val="0"/>
          <w:bCs w:val="0"/>
          <w:color w:val="13108E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b w:val="0"/>
          <w:bCs w:val="0"/>
          <w:color w:val="13108E"/>
          <w:sz w:val="27"/>
          <w:szCs w:val="27"/>
        </w:rPr>
        <w:t>Вышэйшая</w:t>
      </w:r>
      <w:proofErr w:type="spellEnd"/>
      <w:r>
        <w:rPr>
          <w:rFonts w:ascii="Arial" w:hAnsi="Arial" w:cs="Arial"/>
          <w:b w:val="0"/>
          <w:bCs w:val="0"/>
          <w:color w:val="13108E"/>
          <w:sz w:val="27"/>
          <w:szCs w:val="27"/>
        </w:rPr>
        <w:t xml:space="preserve"> школа, 2021. – 448 </w:t>
      </w:r>
      <w:proofErr w:type="gramStart"/>
      <w:r>
        <w:rPr>
          <w:rFonts w:ascii="Arial" w:hAnsi="Arial" w:cs="Arial"/>
          <w:b w:val="0"/>
          <w:bCs w:val="0"/>
          <w:color w:val="13108E"/>
          <w:sz w:val="27"/>
          <w:szCs w:val="27"/>
        </w:rPr>
        <w:t>с</w:t>
      </w:r>
      <w:proofErr w:type="gramEnd"/>
      <w:r>
        <w:rPr>
          <w:rFonts w:ascii="Arial" w:hAnsi="Arial" w:cs="Arial"/>
          <w:b w:val="0"/>
          <w:bCs w:val="0"/>
          <w:color w:val="13108E"/>
          <w:sz w:val="27"/>
          <w:szCs w:val="27"/>
        </w:rPr>
        <w:t>.</w:t>
      </w:r>
      <w:r w:rsidRPr="007E2237">
        <w:rPr>
          <w:rFonts w:ascii="Arial" w:hAnsi="Arial" w:cs="Arial"/>
          <w:b w:val="0"/>
          <w:bCs w:val="0"/>
          <w:color w:val="13108E"/>
          <w:sz w:val="27"/>
          <w:szCs w:val="27"/>
        </w:rPr>
        <w:t xml:space="preserve"> </w:t>
      </w:r>
      <w:r>
        <w:rPr>
          <w:rFonts w:ascii="Arial" w:hAnsi="Arial" w:cs="Arial"/>
          <w:b w:val="0"/>
          <w:bCs w:val="0"/>
          <w:color w:val="13108E"/>
          <w:sz w:val="27"/>
          <w:szCs w:val="27"/>
        </w:rPr>
        <w:t xml:space="preserve"> </w:t>
      </w:r>
    </w:p>
    <w:p w:rsidR="00E62F5D" w:rsidRDefault="00E62F5D" w:rsidP="00610426">
      <w:pPr>
        <w:pStyle w:val="1"/>
        <w:spacing w:before="0" w:beforeAutospacing="0" w:after="0" w:afterAutospacing="0" w:line="150" w:lineRule="atLeast"/>
        <w:rPr>
          <w:rFonts w:ascii="Arial" w:hAnsi="Arial" w:cs="Arial"/>
          <w:b w:val="0"/>
          <w:bCs w:val="0"/>
          <w:color w:val="13108E"/>
          <w:sz w:val="27"/>
          <w:szCs w:val="27"/>
        </w:rPr>
      </w:pPr>
    </w:p>
    <w:p w:rsidR="007E2237" w:rsidRPr="007E2237" w:rsidRDefault="007E2237" w:rsidP="007E2237">
      <w:pPr>
        <w:jc w:val="both"/>
        <w:rPr>
          <w:b/>
          <w:i/>
          <w:sz w:val="24"/>
          <w:szCs w:val="24"/>
        </w:rPr>
      </w:pPr>
      <w:r w:rsidRPr="007E2237">
        <w:rPr>
          <w:b/>
          <w:i/>
          <w:sz w:val="24"/>
          <w:szCs w:val="24"/>
        </w:rPr>
        <w:t>Даны сведения по общей фармакологии (</w:t>
      </w:r>
      <w:proofErr w:type="spellStart"/>
      <w:r w:rsidRPr="007E2237">
        <w:rPr>
          <w:b/>
          <w:i/>
          <w:sz w:val="24"/>
          <w:szCs w:val="24"/>
        </w:rPr>
        <w:t>фармакодинамике</w:t>
      </w:r>
      <w:proofErr w:type="spellEnd"/>
      <w:r w:rsidRPr="007E2237">
        <w:rPr>
          <w:b/>
          <w:i/>
          <w:sz w:val="24"/>
          <w:szCs w:val="24"/>
        </w:rPr>
        <w:t xml:space="preserve">, </w:t>
      </w:r>
      <w:proofErr w:type="spellStart"/>
      <w:r w:rsidRPr="007E2237">
        <w:rPr>
          <w:b/>
          <w:i/>
          <w:sz w:val="24"/>
          <w:szCs w:val="24"/>
        </w:rPr>
        <w:t>фармакокинетике</w:t>
      </w:r>
      <w:proofErr w:type="spellEnd"/>
      <w:r w:rsidRPr="007E2237">
        <w:rPr>
          <w:b/>
          <w:i/>
          <w:sz w:val="24"/>
          <w:szCs w:val="24"/>
        </w:rPr>
        <w:t xml:space="preserve">, </w:t>
      </w:r>
      <w:proofErr w:type="gramStart"/>
      <w:r w:rsidRPr="007E2237">
        <w:rPr>
          <w:b/>
          <w:i/>
          <w:sz w:val="24"/>
          <w:szCs w:val="24"/>
        </w:rPr>
        <w:t>распределении</w:t>
      </w:r>
      <w:proofErr w:type="gramEnd"/>
      <w:r w:rsidRPr="007E2237">
        <w:rPr>
          <w:b/>
          <w:i/>
          <w:sz w:val="24"/>
          <w:szCs w:val="24"/>
        </w:rPr>
        <w:t xml:space="preserve"> и экскреции лекарственных средств). Освещены вопросы частной фармакологии с описанием каждой фармакологической группы и ее представителей.</w:t>
      </w:r>
    </w:p>
    <w:p w:rsidR="007E2237" w:rsidRPr="007E2237" w:rsidRDefault="007E2237" w:rsidP="007E2237">
      <w:pPr>
        <w:jc w:val="both"/>
        <w:rPr>
          <w:i/>
          <w:sz w:val="28"/>
          <w:szCs w:val="28"/>
        </w:rPr>
      </w:pPr>
      <w:r w:rsidRPr="007E2237">
        <w:rPr>
          <w:i/>
          <w:sz w:val="28"/>
          <w:szCs w:val="28"/>
        </w:rPr>
        <w:t>Для учащихся учреждений среднего специального образования по специальности "Фармация".</w:t>
      </w:r>
    </w:p>
    <w:p w:rsidR="007E2237" w:rsidRDefault="007E2237" w:rsidP="00610426">
      <w:pPr>
        <w:pStyle w:val="1"/>
        <w:spacing w:before="0" w:beforeAutospacing="0" w:after="0" w:afterAutospacing="0" w:line="150" w:lineRule="atLeast"/>
        <w:rPr>
          <w:rFonts w:ascii="Arial" w:hAnsi="Arial" w:cs="Arial"/>
          <w:b w:val="0"/>
          <w:bCs w:val="0"/>
          <w:color w:val="13108E"/>
          <w:sz w:val="27"/>
          <w:szCs w:val="27"/>
        </w:rPr>
        <w:sectPr w:rsidR="007E2237" w:rsidSect="007E2237">
          <w:type w:val="continuous"/>
          <w:pgSz w:w="11906" w:h="16838"/>
          <w:pgMar w:top="709" w:right="566" w:bottom="851" w:left="1418" w:header="708" w:footer="708" w:gutter="0"/>
          <w:cols w:num="2" w:space="708"/>
          <w:docGrid w:linePitch="360"/>
        </w:sectPr>
      </w:pPr>
    </w:p>
    <w:p w:rsidR="007E2237" w:rsidRDefault="007E2237" w:rsidP="00610426">
      <w:pPr>
        <w:pStyle w:val="1"/>
        <w:spacing w:before="0" w:beforeAutospacing="0" w:after="0" w:afterAutospacing="0" w:line="150" w:lineRule="atLeast"/>
        <w:rPr>
          <w:sz w:val="40"/>
          <w:szCs w:val="40"/>
        </w:rPr>
      </w:pPr>
    </w:p>
    <w:p w:rsidR="002C6F6F" w:rsidRDefault="002C6F6F" w:rsidP="00610426">
      <w:pPr>
        <w:pStyle w:val="1"/>
        <w:spacing w:before="0" w:beforeAutospacing="0" w:after="0" w:afterAutospacing="0" w:line="150" w:lineRule="atLeast"/>
        <w:rPr>
          <w:sz w:val="40"/>
          <w:szCs w:val="40"/>
        </w:rPr>
      </w:pPr>
      <w:r>
        <w:rPr>
          <w:noProof/>
          <w:sz w:val="40"/>
          <w:szCs w:val="40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962275" cy="4257675"/>
            <wp:effectExtent l="19050" t="0" r="9525" b="0"/>
            <wp:wrapSquare wrapText="bothSides"/>
            <wp:docPr id="14" name="Рисунок 4" descr="C:\Users\Библиотека\Desktop\IMG_20210621_122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Библиотека\Desktop\IMG_20210621_1229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425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E2237">
        <w:rPr>
          <w:sz w:val="40"/>
          <w:szCs w:val="40"/>
        </w:rPr>
        <w:t>54.1я723 Внутренние болезни</w:t>
      </w:r>
    </w:p>
    <w:p w:rsidR="002C6F6F" w:rsidRPr="002C6F6F" w:rsidRDefault="002C6F6F" w:rsidP="002C6F6F">
      <w:pPr>
        <w:pStyle w:val="1"/>
        <w:spacing w:before="0" w:beforeAutospacing="0" w:after="0" w:afterAutospacing="0" w:line="150" w:lineRule="atLeast"/>
        <w:jc w:val="both"/>
        <w:rPr>
          <w:color w:val="4F81BD" w:themeColor="accent1"/>
          <w:sz w:val="28"/>
          <w:szCs w:val="28"/>
        </w:rPr>
      </w:pPr>
      <w:r>
        <w:rPr>
          <w:sz w:val="40"/>
          <w:szCs w:val="40"/>
        </w:rPr>
        <w:t xml:space="preserve">                                                     </w:t>
      </w:r>
      <w:r w:rsidRPr="002C6F6F">
        <w:rPr>
          <w:color w:val="4F81BD" w:themeColor="accent1"/>
          <w:sz w:val="28"/>
          <w:szCs w:val="28"/>
        </w:rPr>
        <w:t>Пропедевтика внутренних болезней</w:t>
      </w:r>
      <w:r w:rsidRPr="002C6F6F">
        <w:rPr>
          <w:bCs w:val="0"/>
          <w:color w:val="4F81BD" w:themeColor="accent1"/>
          <w:sz w:val="28"/>
          <w:szCs w:val="28"/>
        </w:rPr>
        <w:t>:  учебное пособие</w:t>
      </w:r>
      <w:r>
        <w:rPr>
          <w:bCs w:val="0"/>
          <w:color w:val="4F81BD" w:themeColor="accent1"/>
          <w:sz w:val="28"/>
          <w:szCs w:val="28"/>
        </w:rPr>
        <w:t xml:space="preserve"> </w:t>
      </w:r>
      <w:r w:rsidRPr="002C6F6F">
        <w:rPr>
          <w:bCs w:val="0"/>
          <w:color w:val="4F81BD" w:themeColor="accent1"/>
          <w:sz w:val="28"/>
          <w:szCs w:val="28"/>
        </w:rPr>
        <w:t>/</w:t>
      </w:r>
      <w:r>
        <w:rPr>
          <w:bCs w:val="0"/>
          <w:color w:val="4F81BD" w:themeColor="accent1"/>
          <w:sz w:val="28"/>
          <w:szCs w:val="28"/>
        </w:rPr>
        <w:t xml:space="preserve"> </w:t>
      </w:r>
      <w:r w:rsidRPr="002C6F6F">
        <w:rPr>
          <w:bCs w:val="0"/>
          <w:color w:val="4F81BD" w:themeColor="accent1"/>
          <w:sz w:val="28"/>
          <w:szCs w:val="28"/>
        </w:rPr>
        <w:t xml:space="preserve">Э.А.Доценко и др. – Минск: РИПО, 2020. – 255 с.  </w:t>
      </w:r>
    </w:p>
    <w:p w:rsidR="002C6F6F" w:rsidRDefault="002C6F6F" w:rsidP="002C6F6F">
      <w:p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color w:val="1A1A1A"/>
          <w:spacing w:val="3"/>
          <w:sz w:val="21"/>
          <w:szCs w:val="21"/>
        </w:rPr>
      </w:pPr>
      <w:r w:rsidRPr="002C6F6F">
        <w:rPr>
          <w:rFonts w:ascii="Arial" w:eastAsia="Times New Roman" w:hAnsi="Arial" w:cs="Arial"/>
          <w:color w:val="1A1A1A"/>
          <w:spacing w:val="3"/>
          <w:sz w:val="21"/>
          <w:szCs w:val="21"/>
        </w:rPr>
        <w:t xml:space="preserve">В учебном пособии «Пропедевтика внутренних болезней» рассмотрены анатомо-физиологические, патологоанатомические и патолого-физиологические особенности систем органов человека, основные симптомы и синдромы при заболеваниях систем органов. Подробно описаны </w:t>
      </w:r>
      <w:proofErr w:type="spellStart"/>
      <w:r w:rsidRPr="002C6F6F">
        <w:rPr>
          <w:rFonts w:ascii="Arial" w:eastAsia="Times New Roman" w:hAnsi="Arial" w:cs="Arial"/>
          <w:color w:val="1A1A1A"/>
          <w:spacing w:val="3"/>
          <w:sz w:val="21"/>
          <w:szCs w:val="21"/>
        </w:rPr>
        <w:t>физикальные</w:t>
      </w:r>
      <w:proofErr w:type="spellEnd"/>
      <w:r w:rsidRPr="002C6F6F">
        <w:rPr>
          <w:rFonts w:ascii="Arial" w:eastAsia="Times New Roman" w:hAnsi="Arial" w:cs="Arial"/>
          <w:color w:val="1A1A1A"/>
          <w:spacing w:val="3"/>
          <w:sz w:val="21"/>
          <w:szCs w:val="21"/>
        </w:rPr>
        <w:t xml:space="preserve"> методы обследования пациента, порядок и техника общего осмотра, лабораторно-инструментальные методы исследования.</w:t>
      </w:r>
    </w:p>
    <w:p w:rsidR="002C6F6F" w:rsidRPr="002C6F6F" w:rsidRDefault="002C6F6F" w:rsidP="002C6F6F">
      <w:p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color w:val="1A1A1A"/>
          <w:spacing w:val="3"/>
          <w:sz w:val="21"/>
          <w:szCs w:val="21"/>
        </w:rPr>
      </w:pPr>
    </w:p>
    <w:p w:rsidR="002C6F6F" w:rsidRPr="002C6F6F" w:rsidRDefault="002C6F6F" w:rsidP="002C6F6F">
      <w:p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i/>
          <w:color w:val="1A1A1A"/>
          <w:spacing w:val="3"/>
          <w:sz w:val="21"/>
          <w:szCs w:val="21"/>
        </w:rPr>
      </w:pPr>
      <w:r w:rsidRPr="002C6F6F">
        <w:rPr>
          <w:rFonts w:ascii="Arial" w:eastAsia="Times New Roman" w:hAnsi="Arial" w:cs="Arial"/>
          <w:i/>
          <w:color w:val="1A1A1A"/>
          <w:spacing w:val="3"/>
          <w:sz w:val="21"/>
          <w:szCs w:val="21"/>
        </w:rPr>
        <w:t>Предназначено для учащихся учреждений образования, реализующих образовательные программы среднего специального образования по специальности «Лечебное дело». Будет полезно практикующим помощникам врача по амбулаторно-поликлинической помощи, фельдшерам-акушерам.</w:t>
      </w:r>
    </w:p>
    <w:p w:rsidR="007E2237" w:rsidRDefault="007E2237" w:rsidP="00610426">
      <w:pPr>
        <w:pStyle w:val="1"/>
        <w:spacing w:before="0" w:beforeAutospacing="0" w:after="0" w:afterAutospacing="0" w:line="150" w:lineRule="atLeast"/>
        <w:rPr>
          <w:noProof/>
          <w:sz w:val="40"/>
          <w:szCs w:val="40"/>
        </w:rPr>
      </w:pPr>
    </w:p>
    <w:p w:rsidR="002C6F6F" w:rsidRPr="002C6F6F" w:rsidRDefault="002C6F6F" w:rsidP="002C6F6F">
      <w:pPr>
        <w:pStyle w:val="1"/>
        <w:spacing w:before="0" w:beforeAutospacing="0" w:after="0" w:afterAutospacing="0" w:line="150" w:lineRule="atLeast"/>
        <w:rPr>
          <w:rFonts w:ascii="Arial" w:hAnsi="Arial" w:cs="Arial"/>
          <w:bCs w:val="0"/>
          <w:color w:val="13108E"/>
          <w:sz w:val="36"/>
          <w:szCs w:val="36"/>
        </w:rPr>
      </w:pPr>
      <w:r w:rsidRPr="002C6F6F">
        <w:rPr>
          <w:sz w:val="36"/>
          <w:szCs w:val="36"/>
        </w:rPr>
        <w:t xml:space="preserve">57.1 Гинекология </w:t>
      </w:r>
    </w:p>
    <w:p w:rsidR="00756B97" w:rsidRDefault="007E2237" w:rsidP="00610426">
      <w:pPr>
        <w:pStyle w:val="1"/>
        <w:spacing w:before="0" w:beforeAutospacing="0" w:after="0" w:afterAutospacing="0" w:line="150" w:lineRule="atLeast"/>
        <w:rPr>
          <w:rFonts w:ascii="Arial" w:hAnsi="Arial" w:cs="Arial"/>
          <w:b w:val="0"/>
          <w:bCs w:val="0"/>
          <w:color w:val="13108E"/>
          <w:sz w:val="27"/>
          <w:szCs w:val="27"/>
        </w:rPr>
        <w:sectPr w:rsidR="00756B97" w:rsidSect="00BC5CE8">
          <w:type w:val="continuous"/>
          <w:pgSz w:w="11906" w:h="16838"/>
          <w:pgMar w:top="709" w:right="566" w:bottom="851" w:left="1418" w:header="708" w:footer="708" w:gutter="0"/>
          <w:cols w:space="708"/>
          <w:docGrid w:linePitch="360"/>
        </w:sectPr>
      </w:pPr>
      <w:r>
        <w:rPr>
          <w:rFonts w:ascii="Arial" w:hAnsi="Arial" w:cs="Arial"/>
          <w:b w:val="0"/>
          <w:bCs w:val="0"/>
          <w:color w:val="13108E"/>
          <w:sz w:val="27"/>
          <w:szCs w:val="27"/>
        </w:rPr>
        <w:t xml:space="preserve">            </w:t>
      </w:r>
      <w:r>
        <w:rPr>
          <w:rFonts w:ascii="Arial" w:hAnsi="Arial" w:cs="Arial"/>
          <w:b w:val="0"/>
          <w:bCs w:val="0"/>
          <w:color w:val="13108E"/>
          <w:sz w:val="27"/>
          <w:szCs w:val="27"/>
        </w:rPr>
        <w:br w:type="textWrapping" w:clear="all"/>
      </w:r>
    </w:p>
    <w:p w:rsidR="00E62F5D" w:rsidRDefault="00756B97" w:rsidP="00610426">
      <w:pPr>
        <w:pStyle w:val="1"/>
        <w:spacing w:before="0" w:beforeAutospacing="0" w:after="0" w:afterAutospacing="0" w:line="150" w:lineRule="atLeast"/>
        <w:rPr>
          <w:rFonts w:ascii="Arial" w:hAnsi="Arial" w:cs="Arial"/>
          <w:b w:val="0"/>
          <w:bCs w:val="0"/>
          <w:color w:val="13108E"/>
          <w:sz w:val="27"/>
          <w:szCs w:val="27"/>
        </w:rPr>
      </w:pPr>
      <w:r>
        <w:rPr>
          <w:rFonts w:ascii="Arial" w:hAnsi="Arial" w:cs="Arial"/>
          <w:b w:val="0"/>
          <w:bCs w:val="0"/>
          <w:noProof/>
          <w:color w:val="13108E"/>
          <w:sz w:val="27"/>
          <w:szCs w:val="27"/>
        </w:rPr>
        <w:lastRenderedPageBreak/>
        <w:drawing>
          <wp:inline distT="0" distB="0" distL="0" distR="0">
            <wp:extent cx="2762250" cy="4029074"/>
            <wp:effectExtent l="19050" t="0" r="0" b="0"/>
            <wp:docPr id="17" name="Рисунок 5" descr="C:\Users\Библиотека\Desktop\IMG_20210615_113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Библиотека\Desktop\IMG_20210615_11334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3015" cy="4030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6B97" w:rsidRPr="00682928" w:rsidRDefault="00756B97" w:rsidP="00610426">
      <w:pPr>
        <w:pStyle w:val="1"/>
        <w:spacing w:before="0" w:beforeAutospacing="0" w:after="0" w:afterAutospacing="0" w:line="150" w:lineRule="atLeast"/>
        <w:rPr>
          <w:rFonts w:ascii="Arial" w:hAnsi="Arial" w:cs="Arial"/>
          <w:b w:val="0"/>
          <w:bCs w:val="0"/>
          <w:color w:val="7030A0"/>
          <w:sz w:val="27"/>
          <w:szCs w:val="27"/>
        </w:rPr>
      </w:pPr>
      <w:r w:rsidRPr="00682928">
        <w:rPr>
          <w:rFonts w:ascii="Arial" w:hAnsi="Arial" w:cs="Arial"/>
          <w:b w:val="0"/>
          <w:bCs w:val="0"/>
          <w:color w:val="7030A0"/>
          <w:sz w:val="27"/>
          <w:szCs w:val="27"/>
        </w:rPr>
        <w:lastRenderedPageBreak/>
        <w:t xml:space="preserve">Малевич Ю.К. Акушерство и гинекология / Ю.К.Малевич. – Минск: Беларусь,2021. – 495 </w:t>
      </w:r>
      <w:proofErr w:type="gramStart"/>
      <w:r w:rsidRPr="00682928">
        <w:rPr>
          <w:rFonts w:ascii="Arial" w:hAnsi="Arial" w:cs="Arial"/>
          <w:b w:val="0"/>
          <w:bCs w:val="0"/>
          <w:color w:val="7030A0"/>
          <w:sz w:val="27"/>
          <w:szCs w:val="27"/>
        </w:rPr>
        <w:t>с</w:t>
      </w:r>
      <w:proofErr w:type="gramEnd"/>
      <w:r w:rsidRPr="00682928">
        <w:rPr>
          <w:rFonts w:ascii="Arial" w:hAnsi="Arial" w:cs="Arial"/>
          <w:b w:val="0"/>
          <w:bCs w:val="0"/>
          <w:color w:val="7030A0"/>
          <w:sz w:val="27"/>
          <w:szCs w:val="27"/>
        </w:rPr>
        <w:t>.</w:t>
      </w:r>
    </w:p>
    <w:p w:rsidR="00756B97" w:rsidRDefault="00756B97" w:rsidP="00610426">
      <w:pPr>
        <w:pStyle w:val="1"/>
        <w:spacing w:before="0" w:beforeAutospacing="0" w:after="0" w:afterAutospacing="0" w:line="150" w:lineRule="atLeast"/>
        <w:rPr>
          <w:rFonts w:ascii="Arial" w:hAnsi="Arial" w:cs="Arial"/>
          <w:b w:val="0"/>
          <w:bCs w:val="0"/>
          <w:color w:val="13108E"/>
          <w:sz w:val="27"/>
          <w:szCs w:val="27"/>
          <w:lang w:val="en-US"/>
        </w:rPr>
      </w:pPr>
    </w:p>
    <w:p w:rsidR="00756B97" w:rsidRDefault="00756B97" w:rsidP="00610426">
      <w:pPr>
        <w:pStyle w:val="1"/>
        <w:spacing w:before="0" w:beforeAutospacing="0" w:after="0" w:afterAutospacing="0" w:line="150" w:lineRule="atLeast"/>
        <w:rPr>
          <w:rFonts w:ascii="Arial" w:hAnsi="Arial" w:cs="Arial"/>
          <w:b w:val="0"/>
          <w:bCs w:val="0"/>
          <w:color w:val="E36C0A" w:themeColor="accent6" w:themeShade="BF"/>
          <w:sz w:val="27"/>
          <w:szCs w:val="27"/>
        </w:rPr>
      </w:pPr>
      <w:r w:rsidRPr="00682928">
        <w:rPr>
          <w:rFonts w:ascii="Arial" w:hAnsi="Arial" w:cs="Arial"/>
          <w:b w:val="0"/>
          <w:bCs w:val="0"/>
          <w:color w:val="E36C0A" w:themeColor="accent6" w:themeShade="BF"/>
          <w:sz w:val="27"/>
          <w:szCs w:val="27"/>
        </w:rPr>
        <w:t>Пособие содержит данные об организации акушерской и гинекологической помощи, обследовании беременных женщин,</w:t>
      </w:r>
      <w:r w:rsidR="00682928" w:rsidRPr="00682928">
        <w:rPr>
          <w:rFonts w:ascii="Arial" w:hAnsi="Arial" w:cs="Arial"/>
          <w:b w:val="0"/>
          <w:bCs w:val="0"/>
          <w:color w:val="E36C0A" w:themeColor="accent6" w:themeShade="BF"/>
          <w:sz w:val="27"/>
          <w:szCs w:val="27"/>
        </w:rPr>
        <w:t xml:space="preserve"> </w:t>
      </w:r>
      <w:r w:rsidRPr="00682928">
        <w:rPr>
          <w:rFonts w:ascii="Arial" w:hAnsi="Arial" w:cs="Arial"/>
          <w:b w:val="0"/>
          <w:bCs w:val="0"/>
          <w:color w:val="E36C0A" w:themeColor="accent6" w:themeShade="BF"/>
          <w:sz w:val="27"/>
          <w:szCs w:val="27"/>
        </w:rPr>
        <w:t>рожениц, родильниц,</w:t>
      </w:r>
      <w:r w:rsidR="00682928" w:rsidRPr="00682928">
        <w:rPr>
          <w:rFonts w:ascii="Arial" w:hAnsi="Arial" w:cs="Arial"/>
          <w:b w:val="0"/>
          <w:bCs w:val="0"/>
          <w:color w:val="E36C0A" w:themeColor="accent6" w:themeShade="BF"/>
          <w:sz w:val="27"/>
          <w:szCs w:val="27"/>
        </w:rPr>
        <w:t xml:space="preserve"> гинекологических пациенток. Издание представлено в полном соответствии с последними клиническими протоколами Министерства здравоохранения Республики Беларусь.</w:t>
      </w:r>
    </w:p>
    <w:p w:rsidR="00682928" w:rsidRPr="00682928" w:rsidRDefault="00682928" w:rsidP="00610426">
      <w:pPr>
        <w:pStyle w:val="1"/>
        <w:spacing w:before="0" w:beforeAutospacing="0" w:after="0" w:afterAutospacing="0" w:line="150" w:lineRule="atLeast"/>
        <w:rPr>
          <w:rFonts w:ascii="Arial" w:hAnsi="Arial" w:cs="Arial"/>
          <w:b w:val="0"/>
          <w:bCs w:val="0"/>
          <w:color w:val="E36C0A" w:themeColor="accent6" w:themeShade="BF"/>
          <w:sz w:val="27"/>
          <w:szCs w:val="27"/>
        </w:rPr>
      </w:pPr>
    </w:p>
    <w:p w:rsidR="00682928" w:rsidRPr="00682928" w:rsidRDefault="00682928" w:rsidP="00610426">
      <w:pPr>
        <w:pStyle w:val="1"/>
        <w:spacing w:before="0" w:beforeAutospacing="0" w:after="0" w:afterAutospacing="0" w:line="150" w:lineRule="atLeast"/>
        <w:rPr>
          <w:rFonts w:ascii="Arial" w:hAnsi="Arial" w:cs="Arial"/>
          <w:bCs w:val="0"/>
          <w:i/>
          <w:color w:val="C00000"/>
          <w:sz w:val="24"/>
          <w:szCs w:val="24"/>
        </w:rPr>
      </w:pPr>
      <w:r w:rsidRPr="00682928">
        <w:rPr>
          <w:rFonts w:ascii="Arial" w:hAnsi="Arial" w:cs="Arial"/>
          <w:bCs w:val="0"/>
          <w:i/>
          <w:color w:val="C00000"/>
          <w:sz w:val="24"/>
          <w:szCs w:val="24"/>
        </w:rPr>
        <w:t>Предназначено для врачей различных специальностей, студентов медицинских вузов и колледжей, аспирантов, клинических ординаторов, интернов.</w:t>
      </w:r>
    </w:p>
    <w:p w:rsidR="00682928" w:rsidRPr="00756B97" w:rsidRDefault="00682928" w:rsidP="00610426">
      <w:pPr>
        <w:pStyle w:val="1"/>
        <w:spacing w:before="0" w:beforeAutospacing="0" w:after="0" w:afterAutospacing="0" w:line="150" w:lineRule="atLeast"/>
        <w:rPr>
          <w:rFonts w:ascii="Arial" w:hAnsi="Arial" w:cs="Arial"/>
          <w:b w:val="0"/>
          <w:bCs w:val="0"/>
          <w:color w:val="13108E"/>
          <w:sz w:val="27"/>
          <w:szCs w:val="27"/>
        </w:rPr>
        <w:sectPr w:rsidR="00682928" w:rsidRPr="00756B97" w:rsidSect="00721CDA">
          <w:type w:val="continuous"/>
          <w:pgSz w:w="11906" w:h="16838"/>
          <w:pgMar w:top="709" w:right="566" w:bottom="851" w:left="1418" w:header="708" w:footer="708" w:gutter="0"/>
          <w:cols w:num="2" w:space="708"/>
          <w:docGrid w:linePitch="360"/>
        </w:sectPr>
      </w:pPr>
    </w:p>
    <w:p w:rsidR="00E62F5D" w:rsidRDefault="00721CDA" w:rsidP="00610426">
      <w:pPr>
        <w:pStyle w:val="1"/>
        <w:spacing w:before="0" w:beforeAutospacing="0" w:after="0" w:afterAutospacing="0" w:line="150" w:lineRule="atLeast"/>
        <w:rPr>
          <w:rFonts w:ascii="Arial" w:hAnsi="Arial" w:cs="Arial"/>
          <w:b w:val="0"/>
          <w:bCs w:val="0"/>
          <w:color w:val="13108E"/>
          <w:sz w:val="27"/>
          <w:szCs w:val="27"/>
        </w:rPr>
      </w:pPr>
      <w:r w:rsidRPr="00721CDA">
        <w:rPr>
          <w:rFonts w:ascii="Arial" w:hAnsi="Arial" w:cs="Arial"/>
          <w:b w:val="0"/>
          <w:bCs w:val="0"/>
          <w:color w:val="13108E"/>
          <w:sz w:val="27"/>
          <w:szCs w:val="27"/>
        </w:rPr>
        <w:lastRenderedPageBreak/>
        <w:drawing>
          <wp:inline distT="0" distB="0" distL="0" distR="0">
            <wp:extent cx="2762250" cy="4429125"/>
            <wp:effectExtent l="19050" t="0" r="0" b="0"/>
            <wp:docPr id="35" name="Рисунок 6" descr="C:\Users\Библиотека\Desktop\IMG_20210414_164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Библиотека\Desktop\IMG_20210414_16412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403" cy="4429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1CDA" w:rsidRDefault="00F40B5D" w:rsidP="00721CDA">
      <w:pPr>
        <w:pStyle w:val="1"/>
        <w:spacing w:before="0" w:beforeAutospacing="0" w:after="0" w:afterAutospacing="0" w:line="150" w:lineRule="atLeast"/>
        <w:rPr>
          <w:bCs w:val="0"/>
          <w:color w:val="4F6228" w:themeColor="accent3" w:themeShade="80"/>
          <w:sz w:val="32"/>
          <w:szCs w:val="32"/>
        </w:rPr>
      </w:pPr>
      <w:r>
        <w:rPr>
          <w:rFonts w:ascii="Arial" w:hAnsi="Arial" w:cs="Arial"/>
          <w:b w:val="0"/>
          <w:bCs w:val="0"/>
          <w:color w:val="13108E"/>
          <w:sz w:val="27"/>
          <w:szCs w:val="27"/>
        </w:rPr>
        <w:lastRenderedPageBreak/>
        <w:t xml:space="preserve">                                                                       </w:t>
      </w:r>
      <w:proofErr w:type="spellStart"/>
      <w:r w:rsidRPr="001C3797">
        <w:rPr>
          <w:bCs w:val="0"/>
          <w:color w:val="4F6228" w:themeColor="accent3" w:themeShade="80"/>
          <w:sz w:val="32"/>
          <w:szCs w:val="32"/>
        </w:rPr>
        <w:t>Асипцова</w:t>
      </w:r>
      <w:proofErr w:type="spellEnd"/>
      <w:r w:rsidRPr="001C3797">
        <w:rPr>
          <w:bCs w:val="0"/>
          <w:color w:val="4F6228" w:themeColor="accent3" w:themeShade="80"/>
          <w:sz w:val="32"/>
          <w:szCs w:val="32"/>
        </w:rPr>
        <w:t xml:space="preserve"> Е.А., Ковалева Т.А.</w:t>
      </w:r>
      <w:r w:rsidR="00721CDA" w:rsidRPr="00721CDA">
        <w:rPr>
          <w:bCs w:val="0"/>
          <w:color w:val="4F6228" w:themeColor="accent3" w:themeShade="80"/>
          <w:sz w:val="32"/>
          <w:szCs w:val="32"/>
        </w:rPr>
        <w:t xml:space="preserve"> </w:t>
      </w:r>
      <w:r w:rsidR="00721CDA" w:rsidRPr="001C3797">
        <w:rPr>
          <w:bCs w:val="0"/>
          <w:color w:val="4F6228" w:themeColor="accent3" w:themeShade="80"/>
          <w:sz w:val="32"/>
          <w:szCs w:val="32"/>
        </w:rPr>
        <w:t xml:space="preserve">Гинекология. Сборник тестовых заданий и ситуационных задач: учебное пособие / Е.А. </w:t>
      </w:r>
      <w:proofErr w:type="spellStart"/>
      <w:r w:rsidR="00721CDA" w:rsidRPr="001C3797">
        <w:rPr>
          <w:bCs w:val="0"/>
          <w:color w:val="4F6228" w:themeColor="accent3" w:themeShade="80"/>
          <w:sz w:val="32"/>
          <w:szCs w:val="32"/>
        </w:rPr>
        <w:t>Асипцова</w:t>
      </w:r>
      <w:proofErr w:type="spellEnd"/>
      <w:r w:rsidR="00721CDA" w:rsidRPr="001C3797">
        <w:rPr>
          <w:bCs w:val="0"/>
          <w:color w:val="4F6228" w:themeColor="accent3" w:themeShade="80"/>
          <w:sz w:val="32"/>
          <w:szCs w:val="32"/>
        </w:rPr>
        <w:t xml:space="preserve">, Т.А. Ковалева. – Минск: РИПО, 2021. – 79 с. </w:t>
      </w:r>
    </w:p>
    <w:p w:rsidR="00721CDA" w:rsidRDefault="00721CDA" w:rsidP="00721CDA">
      <w:pPr>
        <w:pStyle w:val="1"/>
        <w:spacing w:before="0" w:beforeAutospacing="0" w:after="0" w:afterAutospacing="0" w:line="150" w:lineRule="atLeast"/>
        <w:jc w:val="both"/>
        <w:rPr>
          <w:bCs w:val="0"/>
          <w:color w:val="4F6228" w:themeColor="accent3" w:themeShade="80"/>
          <w:sz w:val="32"/>
          <w:szCs w:val="32"/>
        </w:rPr>
      </w:pPr>
      <w:r w:rsidRPr="001C3797">
        <w:rPr>
          <w:color w:val="000000"/>
          <w:sz w:val="28"/>
          <w:szCs w:val="28"/>
          <w:shd w:val="clear" w:color="auto" w:fill="FFFFFF"/>
        </w:rPr>
        <w:t xml:space="preserve">В учебное пособие включены </w:t>
      </w:r>
      <w:proofErr w:type="spellStart"/>
      <w:r w:rsidRPr="001C3797">
        <w:rPr>
          <w:color w:val="000000"/>
          <w:sz w:val="28"/>
          <w:szCs w:val="28"/>
          <w:shd w:val="clear" w:color="auto" w:fill="FFFFFF"/>
        </w:rPr>
        <w:t>разноуровневые</w:t>
      </w:r>
      <w:proofErr w:type="spellEnd"/>
      <w:r w:rsidRPr="001C3797">
        <w:rPr>
          <w:color w:val="000000"/>
          <w:sz w:val="28"/>
          <w:szCs w:val="28"/>
          <w:shd w:val="clear" w:color="auto" w:fill="FFFFFF"/>
        </w:rPr>
        <w:t xml:space="preserve"> тестовые задания и ситуационные задачи, представляющие собой отдельные случаи из практики и направленные на формирование и</w:t>
      </w:r>
      <w:r w:rsidR="00F40B5D" w:rsidRPr="001C3797">
        <w:rPr>
          <w:bCs w:val="0"/>
          <w:color w:val="4F6228" w:themeColor="accent3" w:themeShade="80"/>
          <w:sz w:val="32"/>
          <w:szCs w:val="32"/>
        </w:rPr>
        <w:t xml:space="preserve">  </w:t>
      </w:r>
      <w:r w:rsidRPr="001C3797">
        <w:rPr>
          <w:color w:val="000000"/>
          <w:sz w:val="28"/>
          <w:szCs w:val="28"/>
          <w:shd w:val="clear" w:color="auto" w:fill="FFFFFF"/>
        </w:rPr>
        <w:t xml:space="preserve">развитие клинического мышления и практической компетентности </w:t>
      </w:r>
      <w:proofErr w:type="gramStart"/>
      <w:r w:rsidRPr="001C3797">
        <w:rPr>
          <w:color w:val="000000"/>
          <w:sz w:val="28"/>
          <w:szCs w:val="28"/>
          <w:shd w:val="clear" w:color="auto" w:fill="FFFFFF"/>
        </w:rPr>
        <w:t>обучающихся</w:t>
      </w:r>
      <w:proofErr w:type="gramEnd"/>
      <w:r w:rsidRPr="001C3797">
        <w:rPr>
          <w:color w:val="000000"/>
          <w:sz w:val="28"/>
          <w:szCs w:val="28"/>
          <w:shd w:val="clear" w:color="auto" w:fill="FFFFFF"/>
        </w:rPr>
        <w:t>.</w:t>
      </w:r>
      <w:r w:rsidR="00F40B5D" w:rsidRPr="001C3797">
        <w:rPr>
          <w:bCs w:val="0"/>
          <w:color w:val="4F6228" w:themeColor="accent3" w:themeShade="80"/>
          <w:sz w:val="32"/>
          <w:szCs w:val="32"/>
        </w:rPr>
        <w:t xml:space="preserve">   </w:t>
      </w:r>
    </w:p>
    <w:p w:rsidR="00721CDA" w:rsidRDefault="00721CDA" w:rsidP="00721CDA">
      <w:pPr>
        <w:pStyle w:val="1"/>
        <w:spacing w:before="0" w:beforeAutospacing="0" w:after="0" w:afterAutospacing="0" w:line="150" w:lineRule="atLeast"/>
        <w:jc w:val="both"/>
        <w:rPr>
          <w:bCs w:val="0"/>
          <w:color w:val="4F6228" w:themeColor="accent3" w:themeShade="80"/>
          <w:sz w:val="32"/>
          <w:szCs w:val="32"/>
        </w:rPr>
      </w:pPr>
    </w:p>
    <w:p w:rsidR="00721CDA" w:rsidRPr="001C3797" w:rsidRDefault="00F40B5D" w:rsidP="00721CDA">
      <w:pPr>
        <w:pStyle w:val="1"/>
        <w:spacing w:before="0" w:beforeAutospacing="0" w:after="0" w:afterAutospacing="0" w:line="150" w:lineRule="atLeast"/>
        <w:jc w:val="both"/>
        <w:rPr>
          <w:bCs w:val="0"/>
          <w:color w:val="4F6228" w:themeColor="accent3" w:themeShade="80"/>
          <w:sz w:val="32"/>
          <w:szCs w:val="32"/>
        </w:rPr>
      </w:pPr>
      <w:r w:rsidRPr="001C3797">
        <w:rPr>
          <w:bCs w:val="0"/>
          <w:color w:val="4F6228" w:themeColor="accent3" w:themeShade="80"/>
          <w:sz w:val="32"/>
          <w:szCs w:val="32"/>
        </w:rPr>
        <w:t xml:space="preserve">  </w:t>
      </w:r>
      <w:r w:rsidR="00721CDA" w:rsidRPr="001C3797">
        <w:rPr>
          <w:rFonts w:ascii="Arial" w:hAnsi="Arial" w:cs="Arial"/>
          <w:i/>
          <w:color w:val="000000"/>
          <w:sz w:val="20"/>
          <w:szCs w:val="20"/>
          <w:shd w:val="clear" w:color="auto" w:fill="FFFFFF"/>
        </w:rPr>
        <w:t>Предназначено</w:t>
      </w:r>
      <w:r w:rsidR="00721CDA" w:rsidRPr="001C3797">
        <w:rPr>
          <w:rFonts w:ascii="Geneva" w:hAnsi="Geneva" w:cs="Geneva"/>
          <w:i/>
          <w:color w:val="000000"/>
          <w:sz w:val="20"/>
          <w:szCs w:val="20"/>
          <w:shd w:val="clear" w:color="auto" w:fill="FFFFFF"/>
        </w:rPr>
        <w:t xml:space="preserve"> </w:t>
      </w:r>
      <w:r w:rsidR="00721CDA" w:rsidRPr="001C3797">
        <w:rPr>
          <w:rFonts w:ascii="Arial" w:hAnsi="Arial" w:cs="Arial"/>
          <w:i/>
          <w:color w:val="000000"/>
          <w:sz w:val="20"/>
          <w:szCs w:val="20"/>
          <w:shd w:val="clear" w:color="auto" w:fill="FFFFFF"/>
        </w:rPr>
        <w:t>для</w:t>
      </w:r>
      <w:r w:rsidR="00721CDA" w:rsidRPr="001C3797">
        <w:rPr>
          <w:rFonts w:ascii="Geneva" w:hAnsi="Geneva" w:cs="Geneva"/>
          <w:i/>
          <w:color w:val="000000"/>
          <w:sz w:val="20"/>
          <w:szCs w:val="20"/>
          <w:shd w:val="clear" w:color="auto" w:fill="FFFFFF"/>
        </w:rPr>
        <w:t xml:space="preserve"> </w:t>
      </w:r>
      <w:r w:rsidR="00721CDA" w:rsidRPr="001C3797">
        <w:rPr>
          <w:rFonts w:ascii="Arial" w:hAnsi="Arial" w:cs="Arial"/>
          <w:i/>
          <w:color w:val="000000"/>
          <w:sz w:val="20"/>
          <w:szCs w:val="20"/>
          <w:shd w:val="clear" w:color="auto" w:fill="FFFFFF"/>
        </w:rPr>
        <w:t>учащихся</w:t>
      </w:r>
      <w:r w:rsidR="00721CDA" w:rsidRPr="001C3797">
        <w:rPr>
          <w:rFonts w:ascii="Geneva" w:hAnsi="Geneva" w:cs="Geneva"/>
          <w:i/>
          <w:color w:val="000000"/>
          <w:sz w:val="20"/>
          <w:szCs w:val="20"/>
          <w:shd w:val="clear" w:color="auto" w:fill="FFFFFF"/>
        </w:rPr>
        <w:t xml:space="preserve"> </w:t>
      </w:r>
      <w:r w:rsidR="00721CDA" w:rsidRPr="001C3797">
        <w:rPr>
          <w:rFonts w:ascii="Arial" w:hAnsi="Arial" w:cs="Arial"/>
          <w:i/>
          <w:color w:val="000000"/>
          <w:sz w:val="20"/>
          <w:szCs w:val="20"/>
          <w:shd w:val="clear" w:color="auto" w:fill="FFFFFF"/>
        </w:rPr>
        <w:t>учреждений</w:t>
      </w:r>
      <w:r w:rsidR="00721CDA" w:rsidRPr="001C3797">
        <w:rPr>
          <w:rFonts w:ascii="Geneva" w:hAnsi="Geneva" w:cs="Geneva"/>
          <w:i/>
          <w:color w:val="000000"/>
          <w:sz w:val="20"/>
          <w:szCs w:val="20"/>
          <w:shd w:val="clear" w:color="auto" w:fill="FFFFFF"/>
        </w:rPr>
        <w:t xml:space="preserve"> </w:t>
      </w:r>
      <w:r w:rsidR="00721CDA" w:rsidRPr="001C3797">
        <w:rPr>
          <w:rFonts w:ascii="Arial" w:hAnsi="Arial" w:cs="Arial"/>
          <w:i/>
          <w:color w:val="000000"/>
          <w:sz w:val="20"/>
          <w:szCs w:val="20"/>
          <w:shd w:val="clear" w:color="auto" w:fill="FFFFFF"/>
        </w:rPr>
        <w:t>среднего</w:t>
      </w:r>
      <w:r w:rsidR="00721CDA" w:rsidRPr="001C3797">
        <w:rPr>
          <w:rFonts w:ascii="Geneva" w:hAnsi="Geneva" w:cs="Geneva"/>
          <w:i/>
          <w:color w:val="000000"/>
          <w:sz w:val="20"/>
          <w:szCs w:val="20"/>
          <w:shd w:val="clear" w:color="auto" w:fill="FFFFFF"/>
        </w:rPr>
        <w:t xml:space="preserve"> </w:t>
      </w:r>
      <w:r w:rsidR="00721CDA" w:rsidRPr="001C3797">
        <w:rPr>
          <w:rFonts w:ascii="Arial" w:hAnsi="Arial" w:cs="Arial"/>
          <w:i/>
          <w:color w:val="000000"/>
          <w:sz w:val="20"/>
          <w:szCs w:val="20"/>
          <w:shd w:val="clear" w:color="auto" w:fill="FFFFFF"/>
        </w:rPr>
        <w:t>специального</w:t>
      </w:r>
      <w:r w:rsidR="00721CDA" w:rsidRPr="001C3797">
        <w:rPr>
          <w:rFonts w:ascii="Geneva" w:hAnsi="Geneva" w:cs="Geneva"/>
          <w:i/>
          <w:color w:val="000000"/>
          <w:sz w:val="20"/>
          <w:szCs w:val="20"/>
          <w:shd w:val="clear" w:color="auto" w:fill="FFFFFF"/>
        </w:rPr>
        <w:t xml:space="preserve"> </w:t>
      </w:r>
      <w:r w:rsidR="00721CDA" w:rsidRPr="001C3797">
        <w:rPr>
          <w:rFonts w:ascii="Arial" w:hAnsi="Arial" w:cs="Arial"/>
          <w:i/>
          <w:color w:val="000000"/>
          <w:sz w:val="20"/>
          <w:szCs w:val="20"/>
          <w:shd w:val="clear" w:color="auto" w:fill="FFFFFF"/>
        </w:rPr>
        <w:t>образования</w:t>
      </w:r>
      <w:r w:rsidR="00721CDA" w:rsidRPr="001C3797">
        <w:rPr>
          <w:rFonts w:ascii="Geneva" w:hAnsi="Geneva" w:cs="Geneva"/>
          <w:i/>
          <w:color w:val="000000"/>
          <w:sz w:val="20"/>
          <w:szCs w:val="20"/>
          <w:shd w:val="clear" w:color="auto" w:fill="FFFFFF"/>
        </w:rPr>
        <w:t xml:space="preserve"> </w:t>
      </w:r>
      <w:r w:rsidR="00721CDA" w:rsidRPr="001C3797">
        <w:rPr>
          <w:rFonts w:ascii="Arial" w:hAnsi="Arial" w:cs="Arial"/>
          <w:i/>
          <w:color w:val="000000"/>
          <w:sz w:val="20"/>
          <w:szCs w:val="20"/>
          <w:shd w:val="clear" w:color="auto" w:fill="FFFFFF"/>
        </w:rPr>
        <w:t>по</w:t>
      </w:r>
      <w:r w:rsidR="00721CDA" w:rsidRPr="001C3797">
        <w:rPr>
          <w:rFonts w:ascii="Geneva" w:hAnsi="Geneva" w:cs="Geneva"/>
          <w:i/>
          <w:color w:val="000000"/>
          <w:sz w:val="20"/>
          <w:szCs w:val="20"/>
          <w:shd w:val="clear" w:color="auto" w:fill="FFFFFF"/>
        </w:rPr>
        <w:t xml:space="preserve"> </w:t>
      </w:r>
      <w:r w:rsidR="00721CDA" w:rsidRPr="001C3797">
        <w:rPr>
          <w:rFonts w:ascii="Arial" w:hAnsi="Arial" w:cs="Arial"/>
          <w:i/>
          <w:color w:val="000000"/>
          <w:sz w:val="20"/>
          <w:szCs w:val="20"/>
          <w:shd w:val="clear" w:color="auto" w:fill="FFFFFF"/>
        </w:rPr>
        <w:t>специальности</w:t>
      </w:r>
      <w:r w:rsidR="00721CDA">
        <w:rPr>
          <w:rFonts w:ascii="Arial" w:hAnsi="Arial" w:cs="Arial"/>
          <w:i/>
          <w:color w:val="000000"/>
          <w:sz w:val="20"/>
          <w:szCs w:val="20"/>
          <w:shd w:val="clear" w:color="auto" w:fill="FFFFFF"/>
        </w:rPr>
        <w:t xml:space="preserve"> </w:t>
      </w:r>
      <w:r w:rsidR="00721CDA" w:rsidRPr="001C3797">
        <w:rPr>
          <w:rFonts w:ascii="Geneva" w:hAnsi="Geneva" w:cs="Geneva"/>
          <w:i/>
          <w:color w:val="000000"/>
          <w:sz w:val="20"/>
          <w:szCs w:val="20"/>
          <w:shd w:val="clear" w:color="auto" w:fill="FFFFFF"/>
        </w:rPr>
        <w:t>«</w:t>
      </w:r>
      <w:r w:rsidR="00721CDA" w:rsidRPr="001C3797">
        <w:rPr>
          <w:rFonts w:ascii="Arial" w:hAnsi="Arial" w:cs="Arial"/>
          <w:i/>
          <w:color w:val="000000"/>
          <w:sz w:val="20"/>
          <w:szCs w:val="20"/>
          <w:shd w:val="clear" w:color="auto" w:fill="FFFFFF"/>
        </w:rPr>
        <w:t>Лечебное</w:t>
      </w:r>
      <w:r w:rsidR="00721CDA" w:rsidRPr="001C3797">
        <w:rPr>
          <w:rFonts w:ascii="Geneva" w:hAnsi="Geneva" w:cs="Geneva"/>
          <w:i/>
          <w:color w:val="000000"/>
          <w:sz w:val="20"/>
          <w:szCs w:val="20"/>
          <w:shd w:val="clear" w:color="auto" w:fill="FFFFFF"/>
        </w:rPr>
        <w:t xml:space="preserve"> </w:t>
      </w:r>
      <w:r w:rsidR="00721CDA" w:rsidRPr="001C3797">
        <w:rPr>
          <w:rFonts w:ascii="Arial" w:hAnsi="Arial" w:cs="Arial"/>
          <w:i/>
          <w:color w:val="000000"/>
          <w:sz w:val="20"/>
          <w:szCs w:val="20"/>
          <w:shd w:val="clear" w:color="auto" w:fill="FFFFFF"/>
        </w:rPr>
        <w:t>дело</w:t>
      </w:r>
      <w:r w:rsidR="00721CDA" w:rsidRPr="001C3797">
        <w:rPr>
          <w:rFonts w:ascii="Geneva" w:hAnsi="Geneva" w:cs="Geneva"/>
          <w:i/>
          <w:color w:val="000000"/>
          <w:sz w:val="20"/>
          <w:szCs w:val="20"/>
          <w:shd w:val="clear" w:color="auto" w:fill="FFFFFF"/>
        </w:rPr>
        <w:t>»</w:t>
      </w:r>
      <w:r w:rsidR="00721CDA" w:rsidRPr="001C3797">
        <w:rPr>
          <w:rFonts w:ascii="Geneva" w:hAnsi="Geneva"/>
          <w:i/>
          <w:color w:val="000000"/>
          <w:sz w:val="20"/>
          <w:szCs w:val="20"/>
          <w:shd w:val="clear" w:color="auto" w:fill="FFFFFF"/>
        </w:rPr>
        <w:t>.</w:t>
      </w:r>
    </w:p>
    <w:p w:rsidR="00721CDA" w:rsidRDefault="00721CDA" w:rsidP="00721CDA">
      <w:pPr>
        <w:pStyle w:val="1"/>
        <w:spacing w:before="0" w:beforeAutospacing="0" w:after="0" w:afterAutospacing="0" w:line="150" w:lineRule="atLeast"/>
        <w:jc w:val="both"/>
        <w:rPr>
          <w:rFonts w:ascii="Geneva" w:hAnsi="Geneva" w:cs="Geneva"/>
          <w:i/>
          <w:color w:val="000000"/>
          <w:sz w:val="20"/>
          <w:szCs w:val="20"/>
          <w:shd w:val="clear" w:color="auto" w:fill="FFFFFF"/>
        </w:rPr>
        <w:sectPr w:rsidR="00721CDA" w:rsidSect="00721CDA">
          <w:type w:val="continuous"/>
          <w:pgSz w:w="11906" w:h="16838"/>
          <w:pgMar w:top="709" w:right="566" w:bottom="851" w:left="1418" w:header="708" w:footer="708" w:gutter="0"/>
          <w:cols w:num="2" w:space="708"/>
          <w:docGrid w:linePitch="360"/>
        </w:sectPr>
      </w:pPr>
    </w:p>
    <w:p w:rsidR="00721CDA" w:rsidRDefault="00721CDA" w:rsidP="00721CDA">
      <w:pPr>
        <w:pStyle w:val="1"/>
        <w:spacing w:before="0" w:beforeAutospacing="0" w:after="0" w:afterAutospacing="0" w:line="150" w:lineRule="atLeast"/>
        <w:rPr>
          <w:rFonts w:ascii="Arial" w:hAnsi="Arial" w:cs="Arial"/>
          <w:b w:val="0"/>
          <w:bCs w:val="0"/>
          <w:color w:val="13108E"/>
          <w:sz w:val="27"/>
          <w:szCs w:val="27"/>
        </w:rPr>
        <w:sectPr w:rsidR="00721CDA" w:rsidSect="00682928">
          <w:type w:val="continuous"/>
          <w:pgSz w:w="11906" w:h="16838"/>
          <w:pgMar w:top="709" w:right="566" w:bottom="851" w:left="1418" w:header="708" w:footer="708" w:gutter="0"/>
          <w:cols w:num="2" w:space="708"/>
          <w:docGrid w:linePitch="360"/>
        </w:sectPr>
      </w:pPr>
    </w:p>
    <w:p w:rsidR="00721CDA" w:rsidRDefault="00721CDA" w:rsidP="00721CDA">
      <w:pPr>
        <w:pStyle w:val="1"/>
        <w:spacing w:before="0" w:beforeAutospacing="0" w:after="0" w:afterAutospacing="0" w:line="150" w:lineRule="atLeast"/>
        <w:rPr>
          <w:i/>
          <w:sz w:val="28"/>
          <w:szCs w:val="28"/>
          <w:shd w:val="clear" w:color="auto" w:fill="FFFFFF"/>
        </w:rPr>
      </w:pPr>
    </w:p>
    <w:p w:rsidR="00F40B5D" w:rsidRPr="00721CDA" w:rsidRDefault="00F40B5D" w:rsidP="00F40B5D">
      <w:pPr>
        <w:pStyle w:val="1"/>
        <w:spacing w:before="0" w:beforeAutospacing="0" w:after="0" w:afterAutospacing="0" w:line="150" w:lineRule="atLeast"/>
        <w:rPr>
          <w:rFonts w:ascii="Arial" w:hAnsi="Arial" w:cs="Arial"/>
          <w:b w:val="0"/>
          <w:bCs w:val="0"/>
          <w:color w:val="13108E"/>
          <w:sz w:val="27"/>
          <w:szCs w:val="27"/>
        </w:rPr>
        <w:sectPr w:rsidR="00F40B5D" w:rsidRPr="00721CDA" w:rsidSect="00721CDA">
          <w:type w:val="continuous"/>
          <w:pgSz w:w="11906" w:h="16838"/>
          <w:pgMar w:top="709" w:right="566" w:bottom="851" w:left="1418" w:header="708" w:footer="708" w:gutter="0"/>
          <w:cols w:num="2" w:space="708"/>
          <w:docGrid w:linePitch="360"/>
        </w:sectPr>
      </w:pPr>
      <w:r w:rsidRPr="001C3797">
        <w:rPr>
          <w:bCs w:val="0"/>
          <w:color w:val="4F6228" w:themeColor="accent3" w:themeShade="80"/>
          <w:sz w:val="32"/>
          <w:szCs w:val="32"/>
        </w:rPr>
        <w:lastRenderedPageBreak/>
        <w:t xml:space="preserve">           </w:t>
      </w:r>
    </w:p>
    <w:p w:rsidR="006F14BC" w:rsidRPr="00721CDA" w:rsidRDefault="00FC547C" w:rsidP="00721CDA">
      <w:pPr>
        <w:pStyle w:val="1"/>
        <w:spacing w:before="0" w:beforeAutospacing="0" w:after="0" w:afterAutospacing="0" w:line="150" w:lineRule="atLeast"/>
        <w:jc w:val="both"/>
        <w:rPr>
          <w:i/>
          <w:sz w:val="28"/>
          <w:szCs w:val="28"/>
          <w:shd w:val="clear" w:color="auto" w:fill="FFFFFF"/>
        </w:rPr>
      </w:pPr>
      <w:r w:rsidRPr="00FC547C">
        <w:rPr>
          <w:i/>
          <w:sz w:val="28"/>
          <w:szCs w:val="28"/>
          <w:shd w:val="clear" w:color="auto" w:fill="FFFFFF"/>
        </w:rPr>
        <w:lastRenderedPageBreak/>
        <w:t>84 ХУДОЖЕСТВЕННАЯ ЛИТЕРАТУРА</w:t>
      </w:r>
    </w:p>
    <w:p w:rsidR="00FC547C" w:rsidRPr="00FC547C" w:rsidRDefault="00FC547C" w:rsidP="00FC547C">
      <w:pPr>
        <w:rPr>
          <w:rFonts w:ascii="Times New Roman" w:hAnsi="Times New Roman" w:cs="Times New Roman"/>
          <w:b/>
          <w:i/>
          <w:sz w:val="28"/>
          <w:szCs w:val="28"/>
        </w:rPr>
        <w:sectPr w:rsidR="00FC547C" w:rsidRPr="00FC547C" w:rsidSect="00EB33A7">
          <w:type w:val="continuous"/>
          <w:pgSz w:w="11906" w:h="16838"/>
          <w:pgMar w:top="709" w:right="566" w:bottom="851" w:left="1418" w:header="708" w:footer="708" w:gutter="0"/>
          <w:cols w:space="708"/>
          <w:docGrid w:linePitch="360"/>
        </w:sectPr>
      </w:pPr>
      <w:r w:rsidRPr="00FC547C">
        <w:rPr>
          <w:rFonts w:ascii="Times New Roman" w:hAnsi="Times New Roman" w:cs="Times New Roman"/>
          <w:b/>
          <w:i/>
          <w:noProof/>
          <w:sz w:val="28"/>
          <w:szCs w:val="28"/>
          <w:shd w:val="clear" w:color="auto" w:fill="FFFFFF"/>
        </w:rPr>
        <w:drawing>
          <wp:inline distT="0" distB="0" distL="0" distR="0">
            <wp:extent cx="3171825" cy="3800475"/>
            <wp:effectExtent l="19050" t="0" r="9525" b="0"/>
            <wp:docPr id="28" name="Рисунок 11" descr="C:\Users\Библиотека\Desktop\IMG_20210713_123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Библиотека\Desktop\IMG_20210713_12391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380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C547C">
        <w:rPr>
          <w:rFonts w:ascii="Times New Roman" w:hAnsi="Times New Roman" w:cs="Times New Roman"/>
          <w:b/>
          <w:i/>
          <w:sz w:val="28"/>
          <w:szCs w:val="28"/>
        </w:rPr>
        <w:drawing>
          <wp:inline distT="0" distB="0" distL="0" distR="0">
            <wp:extent cx="2819400" cy="3762042"/>
            <wp:effectExtent l="19050" t="0" r="0" b="0"/>
            <wp:docPr id="29" name="Рисунок 13" descr="C:\Users\Библиотека\Desktop\IMG_20210713_123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Библиотека\Desktop\IMG_20210713_12392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3870" cy="37680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660F" w:rsidRDefault="00FE05AD" w:rsidP="0061660F">
      <w:pPr>
        <w:pStyle w:val="a3"/>
        <w:jc w:val="center"/>
        <w:rPr>
          <w:rFonts w:ascii="Times New Roman" w:hAnsi="Times New Roman" w:cs="Times New Roman"/>
          <w:b/>
          <w:i/>
          <w:noProof/>
          <w:sz w:val="28"/>
          <w:szCs w:val="28"/>
          <w:shd w:val="clear" w:color="auto" w:fill="FFFFFF"/>
          <w:lang w:eastAsia="ru-RU"/>
        </w:rPr>
      </w:pPr>
      <w:r w:rsidRPr="009B4832">
        <w:rPr>
          <w:rFonts w:ascii="Times New Roman" w:hAnsi="Times New Roman" w:cs="Times New Roman"/>
          <w:b/>
          <w:i/>
          <w:noProof/>
          <w:sz w:val="28"/>
          <w:szCs w:val="28"/>
          <w:shd w:val="clear" w:color="auto" w:fill="FFFFFF"/>
          <w:lang w:eastAsia="ru-RU"/>
        </w:rPr>
        <w:lastRenderedPageBreak/>
        <w:t xml:space="preserve"> </w:t>
      </w:r>
      <w:r w:rsidR="00FC547C">
        <w:rPr>
          <w:rFonts w:ascii="Times New Roman" w:hAnsi="Times New Roman" w:cs="Times New Roman"/>
          <w:b/>
          <w:i/>
          <w:noProof/>
          <w:sz w:val="28"/>
          <w:szCs w:val="28"/>
          <w:shd w:val="clear" w:color="auto" w:fill="FFFFFF"/>
          <w:lang w:eastAsia="ru-RU"/>
        </w:rPr>
        <w:t xml:space="preserve">          </w:t>
      </w:r>
    </w:p>
    <w:p w:rsidR="001C3797" w:rsidRDefault="001C3797" w:rsidP="0061660F">
      <w:pPr>
        <w:pStyle w:val="a3"/>
        <w:jc w:val="center"/>
        <w:rPr>
          <w:rFonts w:ascii="Times New Roman" w:hAnsi="Times New Roman" w:cs="Times New Roman"/>
          <w:b/>
          <w:i/>
          <w:noProof/>
          <w:sz w:val="28"/>
          <w:szCs w:val="28"/>
          <w:shd w:val="clear" w:color="auto" w:fill="FFFFFF"/>
          <w:lang w:eastAsia="ru-RU"/>
        </w:rPr>
      </w:pPr>
    </w:p>
    <w:p w:rsidR="00FC547C" w:rsidRDefault="00FC547C" w:rsidP="0061660F">
      <w:pPr>
        <w:pStyle w:val="a3"/>
        <w:jc w:val="center"/>
        <w:rPr>
          <w:rFonts w:ascii="Times New Roman" w:hAnsi="Times New Roman" w:cs="Times New Roman"/>
          <w:b/>
          <w:i/>
          <w:noProof/>
          <w:sz w:val="28"/>
          <w:szCs w:val="28"/>
          <w:shd w:val="clear" w:color="auto" w:fill="FFFFFF"/>
          <w:lang w:eastAsia="ru-RU"/>
        </w:rPr>
        <w:sectPr w:rsidR="00FC547C" w:rsidSect="00FC547C">
          <w:type w:val="continuous"/>
          <w:pgSz w:w="11906" w:h="16838"/>
          <w:pgMar w:top="709" w:right="566" w:bottom="851" w:left="1418" w:header="708" w:footer="708" w:gutter="0"/>
          <w:cols w:num="2" w:space="708"/>
          <w:docGrid w:linePitch="360"/>
        </w:sectPr>
      </w:pPr>
    </w:p>
    <w:p w:rsidR="001C3797" w:rsidRDefault="00FC547C" w:rsidP="00FC547C">
      <w:pPr>
        <w:pStyle w:val="a3"/>
        <w:tabs>
          <w:tab w:val="left" w:pos="330"/>
        </w:tabs>
        <w:rPr>
          <w:rFonts w:ascii="Times New Roman" w:hAnsi="Times New Roman" w:cs="Times New Roman"/>
          <w:b/>
          <w:i/>
          <w:noProof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shd w:val="clear" w:color="auto" w:fill="FFFFFF"/>
          <w:lang w:eastAsia="ru-RU"/>
        </w:rPr>
        <w:lastRenderedPageBreak/>
        <w:tab/>
      </w:r>
      <w:r w:rsidRPr="00FC547C">
        <w:rPr>
          <w:rFonts w:ascii="Times New Roman" w:hAnsi="Times New Roman" w:cs="Times New Roman"/>
          <w:b/>
          <w:i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6210300" cy="3095625"/>
            <wp:effectExtent l="19050" t="0" r="0" b="0"/>
            <wp:docPr id="30" name="Рисунок 12" descr="C:\Users\Библиотека\Desktop\IMG_20210713_124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Библиотека\Desktop\IMG_20210713_12413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481" cy="3095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3797" w:rsidRDefault="001C3797" w:rsidP="0061660F">
      <w:pPr>
        <w:pStyle w:val="a3"/>
        <w:jc w:val="center"/>
        <w:rPr>
          <w:rFonts w:ascii="Times New Roman" w:hAnsi="Times New Roman" w:cs="Times New Roman"/>
          <w:b/>
          <w:i/>
          <w:noProof/>
          <w:sz w:val="28"/>
          <w:szCs w:val="28"/>
          <w:shd w:val="clear" w:color="auto" w:fill="FFFFFF"/>
          <w:lang w:eastAsia="ru-RU"/>
        </w:rPr>
      </w:pPr>
    </w:p>
    <w:p w:rsidR="001C3797" w:rsidRDefault="00FC547C" w:rsidP="00FC547C">
      <w:pPr>
        <w:pStyle w:val="a3"/>
        <w:tabs>
          <w:tab w:val="left" w:pos="540"/>
        </w:tabs>
        <w:rPr>
          <w:rFonts w:ascii="Times New Roman" w:hAnsi="Times New Roman" w:cs="Times New Roman"/>
          <w:b/>
          <w:i/>
          <w:noProof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shd w:val="clear" w:color="auto" w:fill="FFFFFF"/>
          <w:lang w:eastAsia="ru-RU"/>
        </w:rPr>
        <w:tab/>
      </w:r>
      <w:r w:rsidR="00721CDA">
        <w:rPr>
          <w:rFonts w:ascii="Times New Roman" w:hAnsi="Times New Roman" w:cs="Times New Roman"/>
          <w:b/>
          <w:i/>
          <w:noProof/>
          <w:sz w:val="28"/>
          <w:szCs w:val="28"/>
          <w:shd w:val="clear" w:color="auto" w:fill="FFFFFF"/>
          <w:lang w:eastAsia="ru-RU"/>
        </w:rPr>
        <w:t>Книги, в количестве 230 экз., подарены нашими читателями – учащимися и сотрудниками колледжа. Приглашаем к чтению!</w:t>
      </w:r>
    </w:p>
    <w:p w:rsidR="001C3797" w:rsidRDefault="001C3797" w:rsidP="0061660F">
      <w:pPr>
        <w:pStyle w:val="a3"/>
        <w:jc w:val="center"/>
        <w:rPr>
          <w:rFonts w:ascii="Times New Roman" w:hAnsi="Times New Roman" w:cs="Times New Roman"/>
          <w:b/>
          <w:i/>
          <w:noProof/>
          <w:sz w:val="28"/>
          <w:szCs w:val="28"/>
          <w:shd w:val="clear" w:color="auto" w:fill="FFFFFF"/>
          <w:lang w:eastAsia="ru-RU"/>
        </w:rPr>
      </w:pPr>
    </w:p>
    <w:p w:rsidR="001C3797" w:rsidRDefault="001C3797" w:rsidP="0061660F">
      <w:pPr>
        <w:pStyle w:val="a3"/>
        <w:jc w:val="center"/>
        <w:rPr>
          <w:rFonts w:ascii="Times New Roman" w:hAnsi="Times New Roman" w:cs="Times New Roman"/>
          <w:b/>
          <w:i/>
          <w:noProof/>
          <w:sz w:val="28"/>
          <w:szCs w:val="28"/>
          <w:shd w:val="clear" w:color="auto" w:fill="FFFFFF"/>
          <w:lang w:eastAsia="ru-RU"/>
        </w:rPr>
      </w:pPr>
    </w:p>
    <w:p w:rsidR="002F37E1" w:rsidRPr="00721CDA" w:rsidRDefault="00FE05AD" w:rsidP="00721CDA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E555A8">
        <w:rPr>
          <w:rFonts w:ascii="Times New Roman" w:hAnsi="Times New Roman" w:cs="Times New Roman"/>
          <w:b/>
          <w:sz w:val="28"/>
          <w:szCs w:val="28"/>
          <w:lang w:eastAsia="ru-RU"/>
        </w:rPr>
        <w:t>Составитель</w:t>
      </w:r>
      <w:r w:rsidR="0061660F" w:rsidRPr="00E555A8">
        <w:rPr>
          <w:rFonts w:ascii="Times New Roman" w:hAnsi="Times New Roman" w:cs="Times New Roman"/>
          <w:b/>
          <w:sz w:val="28"/>
          <w:szCs w:val="28"/>
          <w:lang w:eastAsia="ru-RU"/>
        </w:rPr>
        <w:t>:</w:t>
      </w:r>
      <w:r w:rsidR="002F37E1" w:rsidRPr="00E555A8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7E592E" w:rsidRPr="00E555A8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  </w:t>
      </w:r>
      <w:r w:rsidR="002F37E1" w:rsidRPr="00E555A8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библиотекарь    </w:t>
      </w:r>
      <w:r w:rsidR="002F37E1" w:rsidRPr="00E555A8">
        <w:rPr>
          <w:rFonts w:ascii="Times New Roman" w:hAnsi="Times New Roman" w:cs="Times New Roman"/>
          <w:b/>
          <w:sz w:val="28"/>
          <w:szCs w:val="28"/>
        </w:rPr>
        <w:t>В.</w:t>
      </w:r>
      <w:r w:rsidR="00E555A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F37E1" w:rsidRPr="00E555A8">
        <w:rPr>
          <w:rFonts w:ascii="Times New Roman" w:hAnsi="Times New Roman" w:cs="Times New Roman"/>
          <w:b/>
          <w:sz w:val="28"/>
          <w:szCs w:val="28"/>
        </w:rPr>
        <w:t xml:space="preserve">А. </w:t>
      </w:r>
      <w:proofErr w:type="spellStart"/>
      <w:r w:rsidR="002F37E1" w:rsidRPr="00E555A8">
        <w:rPr>
          <w:rFonts w:ascii="Times New Roman" w:hAnsi="Times New Roman" w:cs="Times New Roman"/>
          <w:b/>
          <w:sz w:val="28"/>
          <w:szCs w:val="28"/>
        </w:rPr>
        <w:t>Гузаревич</w:t>
      </w:r>
      <w:proofErr w:type="spellEnd"/>
    </w:p>
    <w:p w:rsidR="002F37E1" w:rsidRPr="00E555A8" w:rsidRDefault="00354F9E" w:rsidP="00354F9E">
      <w:pPr>
        <w:rPr>
          <w:rFonts w:ascii="Times New Roman" w:hAnsi="Times New Roman" w:cs="Times New Roman"/>
          <w:b/>
          <w:sz w:val="28"/>
          <w:szCs w:val="28"/>
          <w:lang w:eastAsia="en-US"/>
        </w:rPr>
      </w:pPr>
      <w:r w:rsidRPr="00E555A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E05AD" w:rsidRPr="00E555A8">
        <w:rPr>
          <w:rFonts w:ascii="Times New Roman" w:hAnsi="Times New Roman" w:cs="Times New Roman"/>
          <w:b/>
          <w:sz w:val="28"/>
          <w:szCs w:val="28"/>
        </w:rPr>
        <w:t>тел.6</w:t>
      </w:r>
      <w:r w:rsidR="003F25C7" w:rsidRPr="00E555A8">
        <w:rPr>
          <w:rFonts w:ascii="Times New Roman" w:hAnsi="Times New Roman" w:cs="Times New Roman"/>
          <w:b/>
          <w:sz w:val="28"/>
          <w:szCs w:val="28"/>
        </w:rPr>
        <w:t>3-66-68</w:t>
      </w:r>
    </w:p>
    <w:sectPr w:rsidR="002F37E1" w:rsidRPr="00E555A8" w:rsidSect="00EB33A7">
      <w:type w:val="continuous"/>
      <w:pgSz w:w="11906" w:h="16838"/>
      <w:pgMar w:top="709" w:right="566" w:bottom="851" w:left="1418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82928" w:rsidRDefault="00682928" w:rsidP="00772C19">
      <w:pPr>
        <w:spacing w:after="0" w:line="240" w:lineRule="auto"/>
      </w:pPr>
      <w:r>
        <w:separator/>
      </w:r>
    </w:p>
  </w:endnote>
  <w:endnote w:type="continuationSeparator" w:id="1">
    <w:p w:rsidR="00682928" w:rsidRDefault="00682928" w:rsidP="00772C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Geneva">
    <w:panose1 w:val="020B050303040404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82928" w:rsidRDefault="00682928" w:rsidP="00772C19">
      <w:pPr>
        <w:spacing w:after="0" w:line="240" w:lineRule="auto"/>
      </w:pPr>
      <w:r>
        <w:separator/>
      </w:r>
    </w:p>
  </w:footnote>
  <w:footnote w:type="continuationSeparator" w:id="1">
    <w:p w:rsidR="00682928" w:rsidRDefault="00682928" w:rsidP="00772C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38449210"/>
    </w:sdtPr>
    <w:sdtEndPr>
      <w:rPr>
        <w:rFonts w:ascii="Times New Roman" w:hAnsi="Times New Roman" w:cs="Times New Roman"/>
      </w:rPr>
    </w:sdtEndPr>
    <w:sdtContent>
      <w:p w:rsidR="00682928" w:rsidRPr="007E1836" w:rsidRDefault="00682928">
        <w:pPr>
          <w:pStyle w:val="a4"/>
          <w:jc w:val="right"/>
          <w:rPr>
            <w:rFonts w:ascii="Times New Roman" w:hAnsi="Times New Roman" w:cs="Times New Roman"/>
          </w:rPr>
        </w:pPr>
        <w:r w:rsidRPr="007E1836">
          <w:rPr>
            <w:rFonts w:ascii="Times New Roman" w:hAnsi="Times New Roman" w:cs="Times New Roman"/>
          </w:rPr>
          <w:fldChar w:fldCharType="begin"/>
        </w:r>
        <w:r w:rsidRPr="007E1836">
          <w:rPr>
            <w:rFonts w:ascii="Times New Roman" w:hAnsi="Times New Roman" w:cs="Times New Roman"/>
          </w:rPr>
          <w:instrText>PAGE   \* MERGEFORMAT</w:instrText>
        </w:r>
        <w:r w:rsidRPr="007E1836">
          <w:rPr>
            <w:rFonts w:ascii="Times New Roman" w:hAnsi="Times New Roman" w:cs="Times New Roman"/>
          </w:rPr>
          <w:fldChar w:fldCharType="separate"/>
        </w:r>
        <w:r w:rsidR="00721CDA">
          <w:rPr>
            <w:rFonts w:ascii="Times New Roman" w:hAnsi="Times New Roman" w:cs="Times New Roman"/>
            <w:noProof/>
          </w:rPr>
          <w:t>7</w:t>
        </w:r>
        <w:r w:rsidRPr="007E1836">
          <w:rPr>
            <w:rFonts w:ascii="Times New Roman" w:hAnsi="Times New Roman" w:cs="Times New Roman"/>
          </w:rPr>
          <w:fldChar w:fldCharType="end"/>
        </w:r>
      </w:p>
    </w:sdtContent>
  </w:sdt>
  <w:p w:rsidR="00682928" w:rsidRDefault="00682928">
    <w:pPr>
      <w:pStyle w:val="a4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944D26"/>
    <w:multiLevelType w:val="hybridMultilevel"/>
    <w:tmpl w:val="21AC3A28"/>
    <w:lvl w:ilvl="0" w:tplc="1F42963C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97399C"/>
    <w:multiLevelType w:val="hybridMultilevel"/>
    <w:tmpl w:val="0DFCEF74"/>
    <w:lvl w:ilvl="0" w:tplc="F678E40A">
      <w:start w:val="65"/>
      <w:numFmt w:val="decimal"/>
      <w:lvlText w:val="%1"/>
      <w:lvlJc w:val="left"/>
      <w:pPr>
        <w:ind w:left="17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30" w:hanging="360"/>
      </w:pPr>
    </w:lvl>
    <w:lvl w:ilvl="2" w:tplc="0419001B" w:tentative="1">
      <w:start w:val="1"/>
      <w:numFmt w:val="lowerRoman"/>
      <w:lvlText w:val="%3."/>
      <w:lvlJc w:val="right"/>
      <w:pPr>
        <w:ind w:left="3150" w:hanging="180"/>
      </w:pPr>
    </w:lvl>
    <w:lvl w:ilvl="3" w:tplc="0419000F" w:tentative="1">
      <w:start w:val="1"/>
      <w:numFmt w:val="decimal"/>
      <w:lvlText w:val="%4."/>
      <w:lvlJc w:val="left"/>
      <w:pPr>
        <w:ind w:left="3870" w:hanging="360"/>
      </w:pPr>
    </w:lvl>
    <w:lvl w:ilvl="4" w:tplc="04190019" w:tentative="1">
      <w:start w:val="1"/>
      <w:numFmt w:val="lowerLetter"/>
      <w:lvlText w:val="%5."/>
      <w:lvlJc w:val="left"/>
      <w:pPr>
        <w:ind w:left="4590" w:hanging="360"/>
      </w:pPr>
    </w:lvl>
    <w:lvl w:ilvl="5" w:tplc="0419001B" w:tentative="1">
      <w:start w:val="1"/>
      <w:numFmt w:val="lowerRoman"/>
      <w:lvlText w:val="%6."/>
      <w:lvlJc w:val="right"/>
      <w:pPr>
        <w:ind w:left="5310" w:hanging="180"/>
      </w:pPr>
    </w:lvl>
    <w:lvl w:ilvl="6" w:tplc="0419000F" w:tentative="1">
      <w:start w:val="1"/>
      <w:numFmt w:val="decimal"/>
      <w:lvlText w:val="%7."/>
      <w:lvlJc w:val="left"/>
      <w:pPr>
        <w:ind w:left="6030" w:hanging="360"/>
      </w:pPr>
    </w:lvl>
    <w:lvl w:ilvl="7" w:tplc="04190019" w:tentative="1">
      <w:start w:val="1"/>
      <w:numFmt w:val="lowerLetter"/>
      <w:lvlText w:val="%8."/>
      <w:lvlJc w:val="left"/>
      <w:pPr>
        <w:ind w:left="6750" w:hanging="360"/>
      </w:pPr>
    </w:lvl>
    <w:lvl w:ilvl="8" w:tplc="0419001B" w:tentative="1">
      <w:start w:val="1"/>
      <w:numFmt w:val="lowerRoman"/>
      <w:lvlText w:val="%9."/>
      <w:lvlJc w:val="right"/>
      <w:pPr>
        <w:ind w:left="7470" w:hanging="180"/>
      </w:pPr>
    </w:lvl>
  </w:abstractNum>
  <w:abstractNum w:abstractNumId="2">
    <w:nsid w:val="39610C65"/>
    <w:multiLevelType w:val="hybridMultilevel"/>
    <w:tmpl w:val="3BDA7A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A260968"/>
    <w:multiLevelType w:val="hybridMultilevel"/>
    <w:tmpl w:val="6114A012"/>
    <w:lvl w:ilvl="0" w:tplc="184A565C">
      <w:start w:val="1"/>
      <w:numFmt w:val="decimal"/>
      <w:lvlText w:val="%1."/>
      <w:lvlJc w:val="left"/>
      <w:pPr>
        <w:ind w:left="765" w:hanging="405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E260894"/>
    <w:multiLevelType w:val="multilevel"/>
    <w:tmpl w:val="AD1A61FA"/>
    <w:lvl w:ilvl="0">
      <w:start w:val="81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525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5">
    <w:nsid w:val="75620EB0"/>
    <w:multiLevelType w:val="hybridMultilevel"/>
    <w:tmpl w:val="6114A012"/>
    <w:lvl w:ilvl="0" w:tplc="184A565C">
      <w:start w:val="1"/>
      <w:numFmt w:val="decimal"/>
      <w:lvlText w:val="%1."/>
      <w:lvlJc w:val="left"/>
      <w:pPr>
        <w:ind w:left="765" w:hanging="405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5"/>
  </w:num>
  <w:num w:numId="5">
    <w:abstractNumId w:val="0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1660F"/>
    <w:rsid w:val="00006B9E"/>
    <w:rsid w:val="000159E0"/>
    <w:rsid w:val="00060E09"/>
    <w:rsid w:val="0008263D"/>
    <w:rsid w:val="00100467"/>
    <w:rsid w:val="00152786"/>
    <w:rsid w:val="001C3797"/>
    <w:rsid w:val="00200D27"/>
    <w:rsid w:val="00220E7C"/>
    <w:rsid w:val="00257EA4"/>
    <w:rsid w:val="00273CD9"/>
    <w:rsid w:val="002C6F6F"/>
    <w:rsid w:val="002D27CE"/>
    <w:rsid w:val="002E109A"/>
    <w:rsid w:val="002F37E1"/>
    <w:rsid w:val="00305E4C"/>
    <w:rsid w:val="00354F9E"/>
    <w:rsid w:val="00375D05"/>
    <w:rsid w:val="00391A55"/>
    <w:rsid w:val="003A20C6"/>
    <w:rsid w:val="003A3A05"/>
    <w:rsid w:val="003C42B2"/>
    <w:rsid w:val="003F25C7"/>
    <w:rsid w:val="004041C4"/>
    <w:rsid w:val="00407678"/>
    <w:rsid w:val="0045494A"/>
    <w:rsid w:val="00501BA7"/>
    <w:rsid w:val="00610426"/>
    <w:rsid w:val="0061660F"/>
    <w:rsid w:val="00655EFF"/>
    <w:rsid w:val="00682928"/>
    <w:rsid w:val="006F14BC"/>
    <w:rsid w:val="00721CDA"/>
    <w:rsid w:val="00756B97"/>
    <w:rsid w:val="0075782C"/>
    <w:rsid w:val="00772C19"/>
    <w:rsid w:val="007D3DF2"/>
    <w:rsid w:val="007E2237"/>
    <w:rsid w:val="007E49B3"/>
    <w:rsid w:val="007E592E"/>
    <w:rsid w:val="0081064C"/>
    <w:rsid w:val="00811CA6"/>
    <w:rsid w:val="00825658"/>
    <w:rsid w:val="0085379C"/>
    <w:rsid w:val="0087645E"/>
    <w:rsid w:val="008B5D31"/>
    <w:rsid w:val="00902F21"/>
    <w:rsid w:val="009B4832"/>
    <w:rsid w:val="009D1AD1"/>
    <w:rsid w:val="00A5040C"/>
    <w:rsid w:val="00A55666"/>
    <w:rsid w:val="00A82B42"/>
    <w:rsid w:val="00A8462B"/>
    <w:rsid w:val="00A9617B"/>
    <w:rsid w:val="00AB0C1B"/>
    <w:rsid w:val="00AE528C"/>
    <w:rsid w:val="00B56C29"/>
    <w:rsid w:val="00BC5CE8"/>
    <w:rsid w:val="00C60478"/>
    <w:rsid w:val="00D33B0B"/>
    <w:rsid w:val="00D457DC"/>
    <w:rsid w:val="00D7218F"/>
    <w:rsid w:val="00D8290A"/>
    <w:rsid w:val="00D950DC"/>
    <w:rsid w:val="00DA781C"/>
    <w:rsid w:val="00DC1443"/>
    <w:rsid w:val="00E555A8"/>
    <w:rsid w:val="00E62F5D"/>
    <w:rsid w:val="00EB33A7"/>
    <w:rsid w:val="00EB5D52"/>
    <w:rsid w:val="00EE1219"/>
    <w:rsid w:val="00F0322C"/>
    <w:rsid w:val="00F407C3"/>
    <w:rsid w:val="00F40B5D"/>
    <w:rsid w:val="00F54D8A"/>
    <w:rsid w:val="00F57873"/>
    <w:rsid w:val="00F75808"/>
    <w:rsid w:val="00FC547C"/>
    <w:rsid w:val="00FE05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660F"/>
    <w:rPr>
      <w:rFonts w:eastAsiaTheme="minorEastAsia"/>
      <w:lang w:eastAsia="ru-RU"/>
    </w:rPr>
  </w:style>
  <w:style w:type="paragraph" w:styleId="1">
    <w:name w:val="heading 1"/>
    <w:basedOn w:val="a"/>
    <w:link w:val="10"/>
    <w:uiPriority w:val="9"/>
    <w:qFormat/>
    <w:rsid w:val="0061042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1660F"/>
    <w:pPr>
      <w:spacing w:after="0" w:line="240" w:lineRule="auto"/>
    </w:pPr>
  </w:style>
  <w:style w:type="paragraph" w:styleId="a4">
    <w:name w:val="header"/>
    <w:basedOn w:val="a"/>
    <w:link w:val="a5"/>
    <w:uiPriority w:val="99"/>
    <w:unhideWhenUsed/>
    <w:rsid w:val="0061660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61660F"/>
    <w:rPr>
      <w:rFonts w:eastAsiaTheme="minorEastAsia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6166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1660F"/>
    <w:rPr>
      <w:rFonts w:ascii="Tahoma" w:eastAsiaTheme="minorEastAsia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61042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8">
    <w:name w:val="Normal (Web)"/>
    <w:basedOn w:val="a"/>
    <w:uiPriority w:val="99"/>
    <w:semiHidden/>
    <w:unhideWhenUsed/>
    <w:rsid w:val="007D3D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29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8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86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28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07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48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95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40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378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20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04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06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header" Target="header1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903AC1-BD50-439B-8DFB-FE1858B354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170</TotalTime>
  <Pages>7</Pages>
  <Words>645</Words>
  <Characters>3679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Библиотека</dc:creator>
  <cp:lastModifiedBy>Библиотека</cp:lastModifiedBy>
  <cp:revision>4</cp:revision>
  <dcterms:created xsi:type="dcterms:W3CDTF">2021-06-29T12:56:00Z</dcterms:created>
  <dcterms:modified xsi:type="dcterms:W3CDTF">2021-07-13T11:11:00Z</dcterms:modified>
</cp:coreProperties>
</file>